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F82E1" w14:textId="77777777" w:rsidR="00D15F46" w:rsidRDefault="00D15F46" w:rsidP="00D15F46">
      <w:pPr>
        <w:pStyle w:val="Normal1"/>
        <w:jc w:val="center"/>
      </w:pPr>
      <w:r>
        <w:rPr>
          <w:b/>
        </w:rPr>
        <w:t>Case22: Type 1 Diabetes Mellitus</w:t>
      </w:r>
    </w:p>
    <w:p w14:paraId="671CD5FE" w14:textId="77777777" w:rsidR="00D15F46" w:rsidRDefault="00D15F46" w:rsidP="00D15F46">
      <w:pPr>
        <w:pStyle w:val="Normal1"/>
        <w:jc w:val="center"/>
      </w:pPr>
      <w:r>
        <w:t>Megan Beyer</w:t>
      </w:r>
    </w:p>
    <w:p w14:paraId="584A4C76" w14:textId="77777777" w:rsidR="00D15F46" w:rsidRDefault="00D15F46" w:rsidP="00D15F46">
      <w:pPr>
        <w:pStyle w:val="Normal1"/>
        <w:jc w:val="center"/>
      </w:pPr>
      <w:r>
        <w:t>KNH 411</w:t>
      </w:r>
    </w:p>
    <w:p w14:paraId="356426E1" w14:textId="6C5F5332" w:rsidR="00D15F46" w:rsidRDefault="003A0A11" w:rsidP="00D15F46">
      <w:pPr>
        <w:pStyle w:val="Normal1"/>
        <w:jc w:val="center"/>
      </w:pPr>
      <w:r>
        <w:t>11.18</w:t>
      </w:r>
      <w:r w:rsidR="00D15F46">
        <w:t>.2015</w:t>
      </w:r>
    </w:p>
    <w:p w14:paraId="5E3461AC" w14:textId="77777777" w:rsidR="00D15F46" w:rsidRDefault="00D15F46" w:rsidP="00D15F46">
      <w:pPr>
        <w:pStyle w:val="Normal1"/>
        <w:jc w:val="center"/>
      </w:pPr>
    </w:p>
    <w:p w14:paraId="1A93FED2" w14:textId="77777777" w:rsidR="00D15F46" w:rsidRPr="00F55B51" w:rsidRDefault="00D15F46" w:rsidP="00D15F46">
      <w:pPr>
        <w:pStyle w:val="Normal1"/>
        <w:numPr>
          <w:ilvl w:val="0"/>
          <w:numId w:val="1"/>
        </w:numPr>
        <w:ind w:left="450" w:hanging="360"/>
        <w:contextualSpacing/>
        <w:rPr>
          <w:rFonts w:asciiTheme="minorHAnsi" w:hAnsiTheme="minorHAnsi"/>
          <w:b/>
        </w:rPr>
      </w:pPr>
      <w:r w:rsidRPr="00F55B51">
        <w:rPr>
          <w:rFonts w:asciiTheme="minorHAnsi" w:hAnsiTheme="minorHAnsi"/>
          <w:b/>
        </w:rPr>
        <w:t>Understanding the Disease and Pathophysiology</w:t>
      </w:r>
    </w:p>
    <w:p w14:paraId="3AA37104" w14:textId="77777777" w:rsidR="00D15F46" w:rsidRDefault="00D15F46" w:rsidP="00D15F46">
      <w:pPr>
        <w:pStyle w:val="ListParagraph"/>
        <w:numPr>
          <w:ilvl w:val="0"/>
          <w:numId w:val="3"/>
        </w:numPr>
        <w:rPr>
          <w:rFonts w:cs="Times New Roman"/>
          <w:i/>
        </w:rPr>
      </w:pPr>
      <w:r w:rsidRPr="00D15F46">
        <w:rPr>
          <w:rFonts w:cs="Times New Roman"/>
          <w:i/>
        </w:rPr>
        <w:t>Define insulin. Describe its major functions within normal metabolism.</w:t>
      </w:r>
    </w:p>
    <w:p w14:paraId="2B337F2B" w14:textId="300446C3" w:rsidR="00D15F46" w:rsidRDefault="003A0A11" w:rsidP="00D15F46">
      <w:pPr>
        <w:rPr>
          <w:rFonts w:cs="Times New Roman"/>
        </w:rPr>
      </w:pPr>
      <w:r>
        <w:rPr>
          <w:rFonts w:cs="Times New Roman"/>
        </w:rPr>
        <w:t>Insulin is defined as “a hormone that is produced by the beta cells of the islets of Langerhans in the pancreas to regulate blood glucose.  It promotes the uptake, utilization and storage of nutrients” (</w:t>
      </w:r>
      <w:proofErr w:type="spellStart"/>
      <w:r>
        <w:rPr>
          <w:rFonts w:cs="Times New Roman"/>
        </w:rPr>
        <w:t>Nelms</w:t>
      </w:r>
      <w:proofErr w:type="spellEnd"/>
      <w:r>
        <w:rPr>
          <w:rFonts w:cs="Times New Roman"/>
        </w:rPr>
        <w:t xml:space="preserve">, 470). Insulin is an anabolic hormone that helps control the fat of carbohydrates as glucose, proteins as amino acids and fatty acids from fats. Insulin is important for the uptake of glucose in the hepatic, muscle and adipose cells. For glucose, fructose or </w:t>
      </w:r>
      <w:proofErr w:type="spellStart"/>
      <w:r>
        <w:rPr>
          <w:rFonts w:cs="Times New Roman"/>
        </w:rPr>
        <w:t>galactose</w:t>
      </w:r>
      <w:proofErr w:type="spellEnd"/>
      <w:r>
        <w:rPr>
          <w:rFonts w:cs="Times New Roman"/>
        </w:rPr>
        <w:t xml:space="preserve"> to be taken up by the cell it is necessary to have the proper transport molecule</w:t>
      </w:r>
      <w:r w:rsidR="00BA6BBC">
        <w:rPr>
          <w:rFonts w:cs="Times New Roman"/>
        </w:rPr>
        <w:t xml:space="preserve"> GLUT 1, GLUT 2, GLUT 3, GLUT 4 and GLUT 5.  In individuals who are have insulin resistance are unable to take the glucose, fructose or </w:t>
      </w:r>
      <w:proofErr w:type="spellStart"/>
      <w:r w:rsidR="00BA6BBC">
        <w:rPr>
          <w:rFonts w:cs="Times New Roman"/>
        </w:rPr>
        <w:t>galactose</w:t>
      </w:r>
      <w:proofErr w:type="spellEnd"/>
      <w:r w:rsidR="00BA6BBC">
        <w:rPr>
          <w:rFonts w:cs="Times New Roman"/>
        </w:rPr>
        <w:t xml:space="preserve"> from outside of the cell in the bloodstream to into the cell where the energy can be oxidized, stored as glycogen or stored as triglycerides</w:t>
      </w:r>
      <w:r w:rsidR="003A48DA">
        <w:rPr>
          <w:rFonts w:cs="Times New Roman"/>
        </w:rPr>
        <w:t xml:space="preserve"> (</w:t>
      </w:r>
      <w:proofErr w:type="spellStart"/>
      <w:r w:rsidR="003A48DA">
        <w:rPr>
          <w:rFonts w:cs="Times New Roman"/>
        </w:rPr>
        <w:t>Nelms</w:t>
      </w:r>
      <w:proofErr w:type="spellEnd"/>
      <w:r w:rsidR="003A48DA">
        <w:rPr>
          <w:rFonts w:cs="Times New Roman"/>
        </w:rPr>
        <w:t>, 476</w:t>
      </w:r>
      <w:r w:rsidR="00BA6BBC">
        <w:rPr>
          <w:rFonts w:cs="Times New Roman"/>
        </w:rPr>
        <w:t>). Almost all tissues in the body depend on insulin for transportation of glucose to then be used for energy. The brain cells, and liver cells are both readily permeable to uptake glucose without the presence of insulin. Insulin is especially important because it promotes active transport of amino acids from the blood into</w:t>
      </w:r>
      <w:r w:rsidR="003A48DA">
        <w:rPr>
          <w:rFonts w:cs="Times New Roman"/>
        </w:rPr>
        <w:t xml:space="preserve"> muscles and other tissues which results in promoting protein synthesis. When insulin is present and supporting protein metabolism, this results in a positive nitrogen balance (</w:t>
      </w:r>
      <w:proofErr w:type="spellStart"/>
      <w:r w:rsidR="003A48DA">
        <w:rPr>
          <w:rFonts w:cs="Times New Roman"/>
        </w:rPr>
        <w:t>Nelms</w:t>
      </w:r>
      <w:proofErr w:type="spellEnd"/>
      <w:r w:rsidR="003A48DA">
        <w:rPr>
          <w:rFonts w:cs="Times New Roman"/>
        </w:rPr>
        <w:t>, 477).</w:t>
      </w:r>
    </w:p>
    <w:p w14:paraId="480C7476" w14:textId="77777777" w:rsidR="003A0A11" w:rsidRPr="003A0A11" w:rsidRDefault="003A0A11" w:rsidP="00D15F46">
      <w:pPr>
        <w:rPr>
          <w:rFonts w:cs="Times New Roman"/>
        </w:rPr>
      </w:pPr>
    </w:p>
    <w:p w14:paraId="75E37D4B" w14:textId="77777777" w:rsidR="003A48DA" w:rsidRDefault="00D15F46" w:rsidP="00D15F46">
      <w:pPr>
        <w:pStyle w:val="ListParagraph"/>
        <w:numPr>
          <w:ilvl w:val="0"/>
          <w:numId w:val="3"/>
        </w:numPr>
        <w:rPr>
          <w:rFonts w:cs="Times New Roman"/>
          <w:i/>
        </w:rPr>
      </w:pPr>
      <w:r>
        <w:rPr>
          <w:rFonts w:cs="Times New Roman"/>
          <w:i/>
        </w:rPr>
        <w:t>What are the current opinions regarding the etiology of type 1 diabetes mellitus (DM)?</w:t>
      </w:r>
    </w:p>
    <w:p w14:paraId="7FD07266" w14:textId="2F7D69E9" w:rsidR="00D15F46" w:rsidRPr="00092F49" w:rsidRDefault="003A48DA" w:rsidP="003A48DA">
      <w:pPr>
        <w:rPr>
          <w:rFonts w:cs="Times New Roman"/>
          <w:i/>
        </w:rPr>
      </w:pPr>
      <w:r>
        <w:rPr>
          <w:rFonts w:cs="Times New Roman"/>
        </w:rPr>
        <w:t xml:space="preserve">Type 1 diabetes mellitus is seen in only 5-10% of all the diagnosed cases of diabetes.  Normally type 1 DM is seen in children and adolescents, more recently there are cases that are diagnosed for individuals in their 80’s and 90’s. Type 1 DM is an </w:t>
      </w:r>
      <w:proofErr w:type="spellStart"/>
      <w:r>
        <w:rPr>
          <w:rFonts w:cs="Times New Roman"/>
        </w:rPr>
        <w:t>anutoimmune</w:t>
      </w:r>
      <w:proofErr w:type="spellEnd"/>
      <w:r>
        <w:rPr>
          <w:rFonts w:cs="Times New Roman"/>
        </w:rPr>
        <w:t xml:space="preserve"> response causing a gradual decline in beta cells within the individual (</w:t>
      </w:r>
      <w:proofErr w:type="spellStart"/>
      <w:r>
        <w:rPr>
          <w:rFonts w:cs="Times New Roman"/>
        </w:rPr>
        <w:t>Nelms</w:t>
      </w:r>
      <w:proofErr w:type="spellEnd"/>
      <w:r>
        <w:rPr>
          <w:rFonts w:cs="Times New Roman"/>
        </w:rPr>
        <w:t xml:space="preserve">, 481).  In type 1 DM there is a deficiency of insulin due to the </w:t>
      </w:r>
      <w:r w:rsidR="005D5455">
        <w:rPr>
          <w:rFonts w:cs="Times New Roman"/>
        </w:rPr>
        <w:t>destruction</w:t>
      </w:r>
      <w:r>
        <w:rPr>
          <w:rFonts w:cs="Times New Roman"/>
        </w:rPr>
        <w:t xml:space="preserve"> of </w:t>
      </w:r>
      <w:r w:rsidR="005D5455">
        <w:rPr>
          <w:rFonts w:cs="Times New Roman"/>
        </w:rPr>
        <w:t>pancreatic</w:t>
      </w:r>
      <w:r>
        <w:rPr>
          <w:rFonts w:cs="Times New Roman"/>
        </w:rPr>
        <w:t xml:space="preserve"> beta cells that result in the </w:t>
      </w:r>
      <w:r w:rsidR="005D5455">
        <w:rPr>
          <w:rFonts w:cs="Times New Roman"/>
        </w:rPr>
        <w:t xml:space="preserve">inability of cells to use glucose as their energy source. </w:t>
      </w:r>
      <w:r>
        <w:rPr>
          <w:rFonts w:cs="Times New Roman"/>
        </w:rPr>
        <w:t xml:space="preserve"> has been found that the primary gene for type 1 DM is located in the HLA region on chromosome six.  </w:t>
      </w:r>
      <w:r w:rsidR="005D5455">
        <w:rPr>
          <w:rFonts w:cs="Times New Roman"/>
        </w:rPr>
        <w:t xml:space="preserve">It has show that there is a 40-50% genetic risk from the polymorphisms in the HLA region but there is also a risk from environmental agents that have shown an interaction of several environmental factors. </w:t>
      </w:r>
      <w:r w:rsidR="00092F49">
        <w:rPr>
          <w:rFonts w:cs="Times New Roman"/>
        </w:rPr>
        <w:t xml:space="preserve">According to </w:t>
      </w:r>
      <w:proofErr w:type="spellStart"/>
      <w:r w:rsidR="00092F49">
        <w:rPr>
          <w:rFonts w:cs="Times New Roman"/>
        </w:rPr>
        <w:t>Nelms</w:t>
      </w:r>
      <w:proofErr w:type="spellEnd"/>
      <w:r w:rsidR="00092F49">
        <w:rPr>
          <w:rFonts w:cs="Times New Roman"/>
        </w:rPr>
        <w:t>, there are many ongoing prospective studies that in the future will provide evidence for more information on environmental triggers (</w:t>
      </w:r>
      <w:proofErr w:type="spellStart"/>
      <w:r w:rsidR="00092F49">
        <w:rPr>
          <w:rFonts w:cs="Times New Roman"/>
        </w:rPr>
        <w:t>Nelms</w:t>
      </w:r>
      <w:proofErr w:type="spellEnd"/>
      <w:r w:rsidR="00092F49">
        <w:rPr>
          <w:rFonts w:cs="Times New Roman"/>
        </w:rPr>
        <w:t>, 481). There is a special type of type 1 DM called fulminant type 1 DM which has shown to have no known cause and have a more immediate and complete destruction of the beta cells, produce no insulin and are prone to ketoacidosis and have no signs of autoimmunity (</w:t>
      </w:r>
      <w:proofErr w:type="spellStart"/>
      <w:r w:rsidR="00092F49">
        <w:rPr>
          <w:rFonts w:cs="Times New Roman"/>
        </w:rPr>
        <w:t>Nelms</w:t>
      </w:r>
      <w:proofErr w:type="spellEnd"/>
      <w:r w:rsidR="00092F49">
        <w:rPr>
          <w:rFonts w:cs="Times New Roman"/>
        </w:rPr>
        <w:t>, 481).  There are four different areas to look at when diagnosing type 1 diabetes which include medical history, physical examination, laboratory evaluation and referrals.  There are tests that include the A</w:t>
      </w:r>
      <w:r w:rsidR="00092F49">
        <w:rPr>
          <w:rFonts w:cs="Times New Roman"/>
          <w:vertAlign w:val="subscript"/>
        </w:rPr>
        <w:t>1C</w:t>
      </w:r>
      <w:r w:rsidR="00092F49">
        <w:rPr>
          <w:rFonts w:cs="Times New Roman"/>
        </w:rPr>
        <w:t xml:space="preserve"> test, oral glucose tolerance test, islet cell autoantibodies that can all be completed for a comprehensive evaluation (</w:t>
      </w:r>
      <w:proofErr w:type="spellStart"/>
      <w:r w:rsidR="00092F49">
        <w:rPr>
          <w:rFonts w:cs="Times New Roman"/>
        </w:rPr>
        <w:t>Nelms</w:t>
      </w:r>
      <w:proofErr w:type="spellEnd"/>
      <w:r w:rsidR="00092F49">
        <w:rPr>
          <w:rFonts w:cs="Times New Roman"/>
        </w:rPr>
        <w:t xml:space="preserve">, 487). </w:t>
      </w:r>
    </w:p>
    <w:p w14:paraId="2F1B6901" w14:textId="77777777" w:rsidR="003A48DA" w:rsidRPr="003A48DA" w:rsidRDefault="003A48DA" w:rsidP="00D15F46">
      <w:pPr>
        <w:rPr>
          <w:rFonts w:cs="Times New Roman"/>
        </w:rPr>
      </w:pPr>
    </w:p>
    <w:p w14:paraId="7AC1A22C" w14:textId="77777777" w:rsidR="00D15F46" w:rsidRDefault="00D15F46" w:rsidP="00D15F46">
      <w:pPr>
        <w:pStyle w:val="ListParagraph"/>
        <w:numPr>
          <w:ilvl w:val="0"/>
          <w:numId w:val="3"/>
        </w:numPr>
        <w:rPr>
          <w:rFonts w:cs="Times New Roman"/>
          <w:i/>
        </w:rPr>
      </w:pPr>
      <w:r>
        <w:rPr>
          <w:rFonts w:cs="Times New Roman"/>
          <w:i/>
        </w:rPr>
        <w:t>What genes have been identified that indicated susceptibility to type 1 diabetes mellitus?</w:t>
      </w:r>
    </w:p>
    <w:p w14:paraId="465230F7" w14:textId="7EE9CFA4" w:rsidR="00092F49" w:rsidRPr="00092F49" w:rsidRDefault="00092F49" w:rsidP="00092F49">
      <w:pPr>
        <w:rPr>
          <w:rFonts w:cs="Times New Roman"/>
        </w:rPr>
      </w:pPr>
      <w:r>
        <w:rPr>
          <w:rFonts w:cs="Times New Roman"/>
        </w:rPr>
        <w:lastRenderedPageBreak/>
        <w:t>The genes that have been identified that are indicated susceptibility to type 1 diabetes mellitus is on chromosome 6 in the HLA region (</w:t>
      </w:r>
      <w:proofErr w:type="spellStart"/>
      <w:r>
        <w:rPr>
          <w:rFonts w:cs="Times New Roman"/>
        </w:rPr>
        <w:t>Nelms</w:t>
      </w:r>
      <w:proofErr w:type="spellEnd"/>
      <w:r>
        <w:rPr>
          <w:rFonts w:cs="Times New Roman"/>
        </w:rPr>
        <w:t xml:space="preserve">, 481). Based upon many studies completed by the NIH and continuing research they are doing, it has been concluded that the promoter region of the HLA region of the </w:t>
      </w:r>
      <w:r w:rsidR="00562699">
        <w:rPr>
          <w:rFonts w:cs="Times New Roman"/>
        </w:rPr>
        <w:t>insulin gene has had the strongest corre</w:t>
      </w:r>
      <w:r w:rsidR="001C2832">
        <w:rPr>
          <w:rFonts w:cs="Times New Roman"/>
        </w:rPr>
        <w:t>lation with type 1 DM (NIH, 2012</w:t>
      </w:r>
      <w:r w:rsidR="00562699">
        <w:rPr>
          <w:rFonts w:cs="Times New Roman"/>
        </w:rPr>
        <w:t xml:space="preserve">). </w:t>
      </w:r>
      <w:r w:rsidR="003E5A5C">
        <w:rPr>
          <w:rFonts w:cs="Times New Roman"/>
        </w:rPr>
        <w:t xml:space="preserve">In the research completed it has shown to determine the alleles of encoding genes for type 1 DM, along with other genetic loci that are associated to contribute to </w:t>
      </w:r>
      <w:r w:rsidR="001C2832">
        <w:rPr>
          <w:rFonts w:cs="Times New Roman"/>
        </w:rPr>
        <w:t>the risk of type 1 DM (NIH, 2012</w:t>
      </w:r>
      <w:r w:rsidR="003E5A5C">
        <w:rPr>
          <w:rFonts w:cs="Times New Roman"/>
        </w:rPr>
        <w:t xml:space="preserve">). Along with the promoter region of the HLA, the PTPN22 and IL2RA have shown to have a large correlation with type 1 DM as well. </w:t>
      </w:r>
      <w:r w:rsidR="00562699">
        <w:rPr>
          <w:rFonts w:cs="Times New Roman"/>
        </w:rPr>
        <w:t xml:space="preserve">Although the NIH did indicate there are other genes that have shown a presence of type 1 DM, the HLA region is always the region that is first looked at </w:t>
      </w:r>
      <w:r w:rsidR="003E5A5C">
        <w:rPr>
          <w:rFonts w:cs="Times New Roman"/>
        </w:rPr>
        <w:t xml:space="preserve">when evaluating an </w:t>
      </w:r>
      <w:proofErr w:type="gramStart"/>
      <w:r w:rsidR="003E5A5C">
        <w:rPr>
          <w:rFonts w:cs="Times New Roman"/>
        </w:rPr>
        <w:t>individual</w:t>
      </w:r>
      <w:r w:rsidR="001C2832">
        <w:rPr>
          <w:rFonts w:cs="Times New Roman"/>
        </w:rPr>
        <w:t>s</w:t>
      </w:r>
      <w:proofErr w:type="gramEnd"/>
      <w:r w:rsidR="001C2832">
        <w:rPr>
          <w:rFonts w:cs="Times New Roman"/>
        </w:rPr>
        <w:t xml:space="preserve"> genes for type 1 DM (NIH, 2012</w:t>
      </w:r>
      <w:r w:rsidR="003E5A5C">
        <w:rPr>
          <w:rFonts w:cs="Times New Roman"/>
        </w:rPr>
        <w:t xml:space="preserve">). </w:t>
      </w:r>
    </w:p>
    <w:p w14:paraId="7954D3E7" w14:textId="7AE91FAC" w:rsidR="00092F49" w:rsidRPr="00092F49" w:rsidRDefault="00092F49" w:rsidP="00092F49">
      <w:pPr>
        <w:pStyle w:val="ListParagraph"/>
        <w:rPr>
          <w:rFonts w:cs="Times New Roman"/>
        </w:rPr>
      </w:pPr>
    </w:p>
    <w:p w14:paraId="71775A35" w14:textId="77777777" w:rsidR="00D15F46" w:rsidRDefault="00D15F46" w:rsidP="00D15F46">
      <w:pPr>
        <w:pStyle w:val="ListParagraph"/>
        <w:rPr>
          <w:rFonts w:cs="Times New Roman"/>
          <w:i/>
        </w:rPr>
      </w:pPr>
    </w:p>
    <w:p w14:paraId="0ACC9692" w14:textId="77777777" w:rsidR="00D15F46" w:rsidRDefault="00D15F46" w:rsidP="00D15F46">
      <w:pPr>
        <w:pStyle w:val="ListParagraph"/>
        <w:numPr>
          <w:ilvl w:val="0"/>
          <w:numId w:val="3"/>
        </w:numPr>
        <w:rPr>
          <w:rFonts w:cs="Times New Roman"/>
          <w:i/>
        </w:rPr>
      </w:pPr>
      <w:r>
        <w:rPr>
          <w:rFonts w:cs="Times New Roman"/>
          <w:i/>
        </w:rPr>
        <w:t>After examining Susan’s medical history, can you identify any risk factors for type 1 DM?</w:t>
      </w:r>
    </w:p>
    <w:p w14:paraId="65B9277E" w14:textId="63F0FD78" w:rsidR="00D15F46" w:rsidRDefault="0023400D" w:rsidP="00D15F46">
      <w:pPr>
        <w:rPr>
          <w:rFonts w:cs="Times New Roman"/>
        </w:rPr>
      </w:pPr>
      <w:r>
        <w:rPr>
          <w:rFonts w:cs="Times New Roman"/>
        </w:rPr>
        <w:t xml:space="preserve">Based upon Susan’s medical history </w:t>
      </w:r>
      <w:r w:rsidR="00322461">
        <w:rPr>
          <w:rFonts w:cs="Times New Roman"/>
        </w:rPr>
        <w:t xml:space="preserve">she has a family history of DM from her maternal grandmother. The chart does not indicate the specific type of DM that her grandmother had.  Additionally, Susan reports that her meals are somewhat irregular due to her volleyball schedule, which can cause concern with her diagnosis with type 1 DM. </w:t>
      </w:r>
      <w:r w:rsidR="001D312E">
        <w:rPr>
          <w:rFonts w:cs="Times New Roman"/>
        </w:rPr>
        <w:t xml:space="preserve">Also Susan has come in with symptoms of polydipsia, polyuria, polyphagia, weight loss and fatigue which are all short-term complications and symptoms of DM. </w:t>
      </w:r>
    </w:p>
    <w:p w14:paraId="18C5CC66" w14:textId="77777777" w:rsidR="0023400D" w:rsidRPr="0023400D" w:rsidRDefault="0023400D" w:rsidP="00D15F46">
      <w:pPr>
        <w:rPr>
          <w:rFonts w:cs="Times New Roman"/>
        </w:rPr>
      </w:pPr>
    </w:p>
    <w:p w14:paraId="0B2CFF6B" w14:textId="77777777" w:rsidR="00D15F46" w:rsidRDefault="00D15F46" w:rsidP="00D15F46">
      <w:pPr>
        <w:pStyle w:val="ListParagraph"/>
        <w:numPr>
          <w:ilvl w:val="0"/>
          <w:numId w:val="3"/>
        </w:numPr>
        <w:rPr>
          <w:rFonts w:cs="Times New Roman"/>
          <w:i/>
        </w:rPr>
      </w:pPr>
      <w:r>
        <w:rPr>
          <w:rFonts w:cs="Times New Roman"/>
          <w:i/>
        </w:rPr>
        <w:t>What are the established diagnostic criteria for type 1 DM? How can the physician distinguish between type 1 and type 2 DM?</w:t>
      </w:r>
    </w:p>
    <w:p w14:paraId="584F5BE6" w14:textId="003445A3" w:rsidR="00D15F46" w:rsidRPr="005D05D6" w:rsidRDefault="00322461" w:rsidP="00D15F46">
      <w:pPr>
        <w:rPr>
          <w:rFonts w:cs="Times New Roman"/>
        </w:rPr>
      </w:pPr>
      <w:r>
        <w:rPr>
          <w:rFonts w:cs="Times New Roman"/>
        </w:rPr>
        <w:t xml:space="preserve">The established diagnostic criteria for type 1 DM is </w:t>
      </w:r>
      <w:r w:rsidR="005D05D6">
        <w:rPr>
          <w:rFonts w:cs="Times New Roman"/>
        </w:rPr>
        <w:t>made on the basis of fating plasma glucose of greater or equal to 126 mg/</w:t>
      </w:r>
      <w:proofErr w:type="spellStart"/>
      <w:r w:rsidR="005D05D6">
        <w:rPr>
          <w:rFonts w:cs="Times New Roman"/>
        </w:rPr>
        <w:t>dL</w:t>
      </w:r>
      <w:proofErr w:type="spellEnd"/>
      <w:r w:rsidR="005D05D6">
        <w:rPr>
          <w:rFonts w:cs="Times New Roman"/>
        </w:rPr>
        <w:t xml:space="preserve"> or a casual plasma glucose of equal to or greater than 200 mg/</w:t>
      </w:r>
      <w:proofErr w:type="spellStart"/>
      <w:r w:rsidR="005D05D6">
        <w:rPr>
          <w:rFonts w:cs="Times New Roman"/>
        </w:rPr>
        <w:t>dL</w:t>
      </w:r>
      <w:proofErr w:type="spellEnd"/>
      <w:r w:rsidR="005D05D6">
        <w:rPr>
          <w:rFonts w:cs="Times New Roman"/>
        </w:rPr>
        <w:t xml:space="preserve"> with having normal symptoms of unexplained weight loss, polydipsia, and polyuria (</w:t>
      </w:r>
      <w:proofErr w:type="spellStart"/>
      <w:r w:rsidR="005D05D6">
        <w:rPr>
          <w:rFonts w:cs="Times New Roman"/>
        </w:rPr>
        <w:t>Nelms</w:t>
      </w:r>
      <w:proofErr w:type="spellEnd"/>
      <w:r w:rsidR="005D05D6">
        <w:rPr>
          <w:rFonts w:cs="Times New Roman"/>
        </w:rPr>
        <w:t>, 486). Based upon the 2014 Standards of Medical Care there is a comprehensive diabetes evaluation that can be completed for a new patient that looks at the patient’s medical history, physical examination, laboratory evaluation, and referrals (</w:t>
      </w:r>
      <w:proofErr w:type="spellStart"/>
      <w:r w:rsidR="005D05D6">
        <w:rPr>
          <w:rFonts w:cs="Times New Roman"/>
        </w:rPr>
        <w:t>Nelms</w:t>
      </w:r>
      <w:proofErr w:type="spellEnd"/>
      <w:r w:rsidR="005D05D6">
        <w:rPr>
          <w:rFonts w:cs="Times New Roman"/>
        </w:rPr>
        <w:t>, 486). An A</w:t>
      </w:r>
      <w:r w:rsidR="005D05D6">
        <w:rPr>
          <w:rFonts w:cs="Times New Roman"/>
          <w:vertAlign w:val="subscript"/>
        </w:rPr>
        <w:t>1C</w:t>
      </w:r>
      <w:r w:rsidR="005D05D6">
        <w:rPr>
          <w:rFonts w:cs="Times New Roman"/>
        </w:rPr>
        <w:t xml:space="preserve"> test also called a glycosylated hemoglobin is a measure of the </w:t>
      </w:r>
      <w:r w:rsidR="001C2832">
        <w:rPr>
          <w:rFonts w:cs="Times New Roman"/>
        </w:rPr>
        <w:t>amount</w:t>
      </w:r>
      <w:r w:rsidR="005D05D6">
        <w:rPr>
          <w:rFonts w:cs="Times New Roman"/>
        </w:rPr>
        <w:t xml:space="preserve"> of glucose bound to hemoglobin protein.  The higher the amount </w:t>
      </w:r>
      <w:r w:rsidR="0039049E">
        <w:rPr>
          <w:rFonts w:cs="Times New Roman"/>
        </w:rPr>
        <w:t xml:space="preserve">glucose concentration in the blood, the more hemoglobin is </w:t>
      </w:r>
      <w:proofErr w:type="spellStart"/>
      <w:r w:rsidR="0039049E">
        <w:rPr>
          <w:rFonts w:cs="Times New Roman"/>
        </w:rPr>
        <w:t>glycated</w:t>
      </w:r>
      <w:proofErr w:type="spellEnd"/>
      <w:r w:rsidR="0039049E">
        <w:rPr>
          <w:rFonts w:cs="Times New Roman"/>
        </w:rPr>
        <w:t xml:space="preserve"> which indicated hyperglycemia.  An A</w:t>
      </w:r>
      <w:r w:rsidR="0039049E">
        <w:rPr>
          <w:rFonts w:cs="Times New Roman"/>
          <w:vertAlign w:val="subscript"/>
        </w:rPr>
        <w:t xml:space="preserve">1C </w:t>
      </w:r>
      <w:r w:rsidR="0039049E">
        <w:rPr>
          <w:rFonts w:cs="Times New Roman"/>
        </w:rPr>
        <w:t xml:space="preserve">test will measure the average glucose concentration for the previous 2-3 months because red blood cells have a life span </w:t>
      </w:r>
      <w:r w:rsidR="00F31D5D">
        <w:rPr>
          <w:rFonts w:cs="Times New Roman"/>
        </w:rPr>
        <w:t>of about 120 days (</w:t>
      </w:r>
      <w:proofErr w:type="spellStart"/>
      <w:r w:rsidR="00F31D5D">
        <w:rPr>
          <w:rFonts w:cs="Times New Roman"/>
        </w:rPr>
        <w:t>Nelms</w:t>
      </w:r>
      <w:proofErr w:type="spellEnd"/>
      <w:r w:rsidR="00F31D5D">
        <w:rPr>
          <w:rFonts w:cs="Times New Roman"/>
        </w:rPr>
        <w:t>, 487). An A</w:t>
      </w:r>
      <w:r w:rsidR="00F31D5D">
        <w:rPr>
          <w:rFonts w:cs="Times New Roman"/>
          <w:vertAlign w:val="subscript"/>
        </w:rPr>
        <w:t>1C</w:t>
      </w:r>
      <w:r w:rsidR="00F31D5D">
        <w:rPr>
          <w:rFonts w:cs="Times New Roman"/>
        </w:rPr>
        <w:t xml:space="preserve"> of greater than 6.5% would indicated the criteria for diagnosis of type 1 DM (</w:t>
      </w:r>
      <w:proofErr w:type="spellStart"/>
      <w:r w:rsidR="00F31D5D">
        <w:rPr>
          <w:rFonts w:cs="Times New Roman"/>
        </w:rPr>
        <w:t>Nelms</w:t>
      </w:r>
      <w:proofErr w:type="spellEnd"/>
      <w:r w:rsidR="00F31D5D">
        <w:rPr>
          <w:rFonts w:cs="Times New Roman"/>
        </w:rPr>
        <w:t xml:space="preserve">, 481).  </w:t>
      </w:r>
      <w:r w:rsidR="0039049E">
        <w:rPr>
          <w:rFonts w:cs="Times New Roman"/>
        </w:rPr>
        <w:t>A test that would not be necessary for a type 1 diabetic would be an oral glucose tolerance test because it is not used in young children and is used for screening for gestational diabetes (</w:t>
      </w:r>
      <w:proofErr w:type="spellStart"/>
      <w:r w:rsidR="0039049E">
        <w:rPr>
          <w:rFonts w:cs="Times New Roman"/>
        </w:rPr>
        <w:t>Nelms</w:t>
      </w:r>
      <w:proofErr w:type="spellEnd"/>
      <w:r w:rsidR="0039049E">
        <w:rPr>
          <w:rFonts w:cs="Times New Roman"/>
        </w:rPr>
        <w:t xml:space="preserve">, 487).  A test that can be done to look at autoantibody and used to screen individuals that are at high risk for developing diabetes and </w:t>
      </w:r>
      <w:r w:rsidR="00C36BA5">
        <w:rPr>
          <w:rFonts w:cs="Times New Roman"/>
        </w:rPr>
        <w:t>differentiate</w:t>
      </w:r>
      <w:r w:rsidR="0039049E">
        <w:rPr>
          <w:rFonts w:cs="Times New Roman"/>
        </w:rPr>
        <w:t xml:space="preserve"> between type </w:t>
      </w:r>
      <w:r w:rsidR="00C36BA5">
        <w:rPr>
          <w:rFonts w:cs="Times New Roman"/>
        </w:rPr>
        <w:t>type 1 DM and type 2 DM. The antibodies test will loo at islet cell cytoplasmic antibodies (ICA), insulin autoantibodies (IAA), glutamic acid decarboxylase autoantibodies (GADA), GAD65 autoantibodies, insulinoma-associated-2 autoantibodies (IA-2A), ICA412 autoantibodies, and protein tyrosine phosphatase-like antibodies (</w:t>
      </w:r>
      <w:proofErr w:type="spellStart"/>
      <w:r w:rsidR="00C36BA5">
        <w:rPr>
          <w:rFonts w:cs="Times New Roman"/>
        </w:rPr>
        <w:t>Nelms</w:t>
      </w:r>
      <w:proofErr w:type="spellEnd"/>
      <w:r w:rsidR="00C36BA5">
        <w:rPr>
          <w:rFonts w:cs="Times New Roman"/>
        </w:rPr>
        <w:t>, 487). Lastly the C peptide test is completed to measure the insulin production in the body, which is seen in both type 1 DM and type 2 DM (</w:t>
      </w:r>
      <w:proofErr w:type="spellStart"/>
      <w:r w:rsidR="00C36BA5">
        <w:rPr>
          <w:rFonts w:cs="Times New Roman"/>
        </w:rPr>
        <w:t>Nelms</w:t>
      </w:r>
      <w:proofErr w:type="spellEnd"/>
      <w:r w:rsidR="00C36BA5">
        <w:rPr>
          <w:rFonts w:cs="Times New Roman"/>
        </w:rPr>
        <w:t xml:space="preserve">, 487). A physician distinguishing between type 1 DM, which is the beta cell destruction with absolute insulin deficiency, and type 2 DM, which is the progressive defective </w:t>
      </w:r>
      <w:r w:rsidR="00C36BA5">
        <w:rPr>
          <w:rFonts w:cs="Times New Roman"/>
        </w:rPr>
        <w:lastRenderedPageBreak/>
        <w:t>insulin secretion with insulin resistance</w:t>
      </w:r>
      <w:r w:rsidR="003E5A5C">
        <w:rPr>
          <w:rFonts w:cs="Times New Roman"/>
        </w:rPr>
        <w:t>, will use this information for their diagnosis</w:t>
      </w:r>
      <w:r w:rsidR="00C36BA5">
        <w:rPr>
          <w:rFonts w:cs="Times New Roman"/>
        </w:rPr>
        <w:t xml:space="preserve"> (</w:t>
      </w:r>
      <w:proofErr w:type="spellStart"/>
      <w:r w:rsidR="00C36BA5">
        <w:rPr>
          <w:rFonts w:cs="Times New Roman"/>
        </w:rPr>
        <w:t>Nelms</w:t>
      </w:r>
      <w:proofErr w:type="spellEnd"/>
      <w:r w:rsidR="00C36BA5">
        <w:rPr>
          <w:rFonts w:cs="Times New Roman"/>
        </w:rPr>
        <w:t xml:space="preserve">, 480). </w:t>
      </w:r>
      <w:r w:rsidR="003E5A5C">
        <w:rPr>
          <w:rFonts w:cs="Times New Roman"/>
        </w:rPr>
        <w:t>Normally for a type 1 DM is a sudden onset seeing ma</w:t>
      </w:r>
      <w:r w:rsidR="00335863">
        <w:rPr>
          <w:rFonts w:cs="Times New Roman"/>
        </w:rPr>
        <w:t>n</w:t>
      </w:r>
      <w:r w:rsidR="003E5A5C">
        <w:rPr>
          <w:rFonts w:cs="Times New Roman"/>
        </w:rPr>
        <w:t>y of the normally symptoms stated previously.  Comparatively type 2 DM occurs over time because insulin resistance develops over many years and their clinical diagnosis is correlated with the lessening of the pancreas to release insulin (</w:t>
      </w:r>
      <w:proofErr w:type="spellStart"/>
      <w:r w:rsidR="003E5A5C">
        <w:rPr>
          <w:rFonts w:cs="Times New Roman"/>
        </w:rPr>
        <w:t>Nelms</w:t>
      </w:r>
      <w:proofErr w:type="spellEnd"/>
      <w:r w:rsidR="003E5A5C">
        <w:rPr>
          <w:rFonts w:cs="Times New Roman"/>
        </w:rPr>
        <w:t xml:space="preserve">, 484). </w:t>
      </w:r>
      <w:r w:rsidR="00335863">
        <w:rPr>
          <w:rFonts w:cs="Times New Roman"/>
        </w:rPr>
        <w:t>Also looking strictly at the active autoimmunity, 85% to 90% of patients have one or more circulating autoantibodies to islet cells, endogenous insulin or other antigens (Krause, 678)</w:t>
      </w:r>
    </w:p>
    <w:p w14:paraId="3FBA545B" w14:textId="77777777" w:rsidR="00322461" w:rsidRPr="00322461" w:rsidRDefault="00322461" w:rsidP="00D15F46">
      <w:pPr>
        <w:rPr>
          <w:rFonts w:cs="Times New Roman"/>
        </w:rPr>
      </w:pPr>
    </w:p>
    <w:p w14:paraId="778570F3" w14:textId="77777777" w:rsidR="00D15F46" w:rsidRDefault="00D15F46" w:rsidP="00D15F46">
      <w:pPr>
        <w:pStyle w:val="ListParagraph"/>
        <w:numPr>
          <w:ilvl w:val="0"/>
          <w:numId w:val="3"/>
        </w:numPr>
        <w:rPr>
          <w:rFonts w:cs="Times New Roman"/>
          <w:i/>
        </w:rPr>
      </w:pPr>
      <w:r>
        <w:rPr>
          <w:rFonts w:cs="Times New Roman"/>
          <w:i/>
        </w:rPr>
        <w:t>Describe the metabolic events that led to Susan’s symptoms (polyuria, polydipsia, polyphagia, weight loss, and fatigue) and integrate these with the pathophysiology of the disease.</w:t>
      </w:r>
    </w:p>
    <w:p w14:paraId="012C1C0F" w14:textId="70603955" w:rsidR="00E144ED" w:rsidRPr="003F7059" w:rsidRDefault="003E5A5C" w:rsidP="00E144ED">
      <w:pPr>
        <w:rPr>
          <w:rFonts w:cs="Times New Roman"/>
        </w:rPr>
      </w:pPr>
      <w:r>
        <w:rPr>
          <w:rFonts w:cs="Times New Roman"/>
        </w:rPr>
        <w:t xml:space="preserve">The classic symptoms of the diagnosis of type 1 DM include unexplained weight loss, polydipsia, polyuria, polyphagia and fatigue.  </w:t>
      </w:r>
      <w:r w:rsidR="00EB002A">
        <w:rPr>
          <w:rFonts w:cs="Times New Roman"/>
        </w:rPr>
        <w:t>All of these symptoms are a result from being hyperglycemic due to insulin deficiency (</w:t>
      </w:r>
      <w:proofErr w:type="spellStart"/>
      <w:r w:rsidR="00EB002A">
        <w:rPr>
          <w:rFonts w:cs="Times New Roman"/>
        </w:rPr>
        <w:t>Nelms</w:t>
      </w:r>
      <w:proofErr w:type="spellEnd"/>
      <w:r w:rsidR="00EB002A">
        <w:rPr>
          <w:rFonts w:cs="Times New Roman"/>
        </w:rPr>
        <w:t>, 488).  Polydipsia is defined as excessive thirst.</w:t>
      </w:r>
      <w:r w:rsidR="00EB002A" w:rsidRPr="00EB002A">
        <w:rPr>
          <w:rFonts w:cs="Times New Roman"/>
        </w:rPr>
        <w:t xml:space="preserve"> </w:t>
      </w:r>
      <w:r w:rsidR="00EB002A">
        <w:rPr>
          <w:rFonts w:cs="Times New Roman"/>
        </w:rPr>
        <w:t>Polyuria is defined as as frequent urination. And polyphagia is excessive hunger (</w:t>
      </w:r>
      <w:proofErr w:type="spellStart"/>
      <w:r w:rsidR="00EB002A">
        <w:rPr>
          <w:rFonts w:cs="Times New Roman"/>
        </w:rPr>
        <w:t>Nelms</w:t>
      </w:r>
      <w:proofErr w:type="spellEnd"/>
      <w:r w:rsidR="00EB002A">
        <w:rPr>
          <w:rFonts w:cs="Times New Roman"/>
        </w:rPr>
        <w:t xml:space="preserve">, 470). In a patient who has type 1 DM there is decreased amount of glucose that is take up by the cells.  As a </w:t>
      </w:r>
      <w:proofErr w:type="gramStart"/>
      <w:r w:rsidR="00EB002A">
        <w:rPr>
          <w:rFonts w:cs="Times New Roman"/>
        </w:rPr>
        <w:t>result</w:t>
      </w:r>
      <w:proofErr w:type="gramEnd"/>
      <w:r w:rsidR="00EB002A">
        <w:rPr>
          <w:rFonts w:cs="Times New Roman"/>
        </w:rPr>
        <w:t xml:space="preserve"> </w:t>
      </w:r>
      <w:r w:rsidR="00972ED1">
        <w:rPr>
          <w:rFonts w:cs="Times New Roman"/>
        </w:rPr>
        <w:t xml:space="preserve">there is </w:t>
      </w:r>
      <w:r w:rsidR="00EB002A">
        <w:rPr>
          <w:rFonts w:cs="Times New Roman"/>
        </w:rPr>
        <w:t>intracellular glucose deficiency by the cells</w:t>
      </w:r>
      <w:r w:rsidR="00972ED1">
        <w:rPr>
          <w:rFonts w:cs="Times New Roman"/>
        </w:rPr>
        <w:t xml:space="preserve"> since they are dependent on this glucose for energy and have none available which triggers gluconeogenesis in the liver as well as stimulation of </w:t>
      </w:r>
      <w:proofErr w:type="spellStart"/>
      <w:r w:rsidR="00972ED1">
        <w:rPr>
          <w:rFonts w:cs="Times New Roman"/>
        </w:rPr>
        <w:t>glycogenolysis</w:t>
      </w:r>
      <w:proofErr w:type="spellEnd"/>
      <w:r w:rsidR="00EB002A">
        <w:rPr>
          <w:rFonts w:cs="Times New Roman"/>
        </w:rPr>
        <w:t xml:space="preserve">.  So the cells in the body are hungry and not receiving the glucose they need to fuel the body, therefore the patient has signs of polyphagia.  The body of the type 1 DM will the use their fat as energy and go into ketoacidosis which results in rapid weight loss, which is another </w:t>
      </w:r>
      <w:r w:rsidR="00972ED1">
        <w:rPr>
          <w:rFonts w:cs="Times New Roman"/>
        </w:rPr>
        <w:t>symptom</w:t>
      </w:r>
      <w:r w:rsidR="00EB002A">
        <w:rPr>
          <w:rFonts w:cs="Times New Roman"/>
        </w:rPr>
        <w:t xml:space="preserve"> the patient has seen.  </w:t>
      </w:r>
      <w:r w:rsidR="00972ED1">
        <w:rPr>
          <w:rFonts w:cs="Times New Roman"/>
        </w:rPr>
        <w:t>The patient will also have a symptoms of fatigue because their body is not getting the necessary energy needed to function</w:t>
      </w:r>
      <w:r w:rsidR="00F31D5D">
        <w:rPr>
          <w:rFonts w:cs="Times New Roman"/>
        </w:rPr>
        <w:t>, and is worn down from working extra hard</w:t>
      </w:r>
      <w:r w:rsidR="00972ED1">
        <w:rPr>
          <w:rFonts w:cs="Times New Roman"/>
        </w:rPr>
        <w:t xml:space="preserve">. </w:t>
      </w:r>
      <w:r w:rsidR="00EB002A">
        <w:rPr>
          <w:rFonts w:cs="Times New Roman"/>
        </w:rPr>
        <w:t>Additionally</w:t>
      </w:r>
      <w:r w:rsidR="00972ED1">
        <w:rPr>
          <w:rFonts w:cs="Times New Roman"/>
        </w:rPr>
        <w:t>,</w:t>
      </w:r>
      <w:r w:rsidR="00EB002A">
        <w:rPr>
          <w:rFonts w:cs="Times New Roman"/>
        </w:rPr>
        <w:t xml:space="preserve"> when there is decreased glucose uptake by the cells the patient will have hyperglycemia </w:t>
      </w:r>
      <w:r w:rsidR="00972ED1">
        <w:rPr>
          <w:rFonts w:cs="Times New Roman"/>
        </w:rPr>
        <w:t>this will result in increased glucose in the blood that will get filtered through the kidneys, which have to work much harder than usual to process all of the excess glucose since they can only filter so much. The glucose is then excreted in the urine, which will cause polyuria (</w:t>
      </w:r>
      <w:proofErr w:type="spellStart"/>
      <w:r w:rsidR="00972ED1">
        <w:rPr>
          <w:rFonts w:cs="Times New Roman"/>
        </w:rPr>
        <w:t>Nelms</w:t>
      </w:r>
      <w:proofErr w:type="spellEnd"/>
      <w:r w:rsidR="00972ED1">
        <w:rPr>
          <w:rFonts w:cs="Times New Roman"/>
        </w:rPr>
        <w:t xml:space="preserve">, 482). Also the patient has decreased sodium which leads to dehydration, therefore </w:t>
      </w:r>
      <w:r w:rsidR="00972ED1" w:rsidRPr="003F7059">
        <w:rPr>
          <w:rFonts w:cs="Times New Roman"/>
        </w:rPr>
        <w:t>resulting in the patient having polydipsia (</w:t>
      </w:r>
      <w:proofErr w:type="spellStart"/>
      <w:r w:rsidR="00972ED1" w:rsidRPr="003F7059">
        <w:rPr>
          <w:rFonts w:cs="Times New Roman"/>
        </w:rPr>
        <w:t>Nelms</w:t>
      </w:r>
      <w:proofErr w:type="spellEnd"/>
      <w:r w:rsidR="00972ED1" w:rsidRPr="003F7059">
        <w:rPr>
          <w:rFonts w:cs="Times New Roman"/>
        </w:rPr>
        <w:t xml:space="preserve">, 481).  </w:t>
      </w:r>
    </w:p>
    <w:p w14:paraId="554B17C8" w14:textId="77777777" w:rsidR="00D15F46" w:rsidRPr="003F7059" w:rsidRDefault="00D15F46" w:rsidP="00D15F46">
      <w:pPr>
        <w:rPr>
          <w:rFonts w:cs="Times New Roman"/>
          <w:i/>
        </w:rPr>
      </w:pPr>
    </w:p>
    <w:p w14:paraId="3CDC3716" w14:textId="77777777" w:rsidR="00D15F46" w:rsidRPr="003F7059" w:rsidRDefault="00D15F46" w:rsidP="00D15F46">
      <w:pPr>
        <w:pStyle w:val="ListParagraph"/>
        <w:numPr>
          <w:ilvl w:val="0"/>
          <w:numId w:val="3"/>
        </w:numPr>
        <w:rPr>
          <w:rFonts w:cs="Times New Roman"/>
          <w:i/>
        </w:rPr>
      </w:pPr>
      <w:r w:rsidRPr="003F7059">
        <w:rPr>
          <w:rFonts w:cs="Times New Roman"/>
          <w:i/>
        </w:rPr>
        <w:t xml:space="preserve">List the microvascular and neurologic complications associated with type 1 diabetes. </w:t>
      </w:r>
    </w:p>
    <w:p w14:paraId="673A2241" w14:textId="3EA8E399" w:rsidR="00D15F46" w:rsidRPr="003F7059" w:rsidRDefault="00B84B36" w:rsidP="00D15F46">
      <w:pPr>
        <w:rPr>
          <w:rFonts w:cs="Times New Roman"/>
        </w:rPr>
      </w:pPr>
      <w:proofErr w:type="spellStart"/>
      <w:r w:rsidRPr="003F7059">
        <w:rPr>
          <w:rFonts w:cs="Times New Roman"/>
        </w:rPr>
        <w:t>Macrovasucular</w:t>
      </w:r>
      <w:proofErr w:type="spellEnd"/>
      <w:r w:rsidRPr="003F7059">
        <w:rPr>
          <w:rFonts w:cs="Times New Roman"/>
        </w:rPr>
        <w:t xml:space="preserve"> disease involved diseases of large blood vessels while microvascular diseases are ones that involved with small blood vessels and include nephropathy and retinopathy.  Diabetic neuropathy is a condition that is characterized by damage of the nerves (Krause, 704).  In patients with type 1 and 2 DM nephropathy is seen in 20-40% of the individuals. The first clinical evidence of nephropathy is low and abnormal urine albumin levels </w:t>
      </w:r>
      <w:r w:rsidR="00796FF4" w:rsidRPr="003F7059">
        <w:rPr>
          <w:rFonts w:cs="Times New Roman"/>
        </w:rPr>
        <w:t xml:space="preserve">called </w:t>
      </w:r>
      <w:proofErr w:type="spellStart"/>
      <w:r w:rsidR="00796FF4" w:rsidRPr="003F7059">
        <w:rPr>
          <w:rFonts w:cs="Times New Roman"/>
        </w:rPr>
        <w:t>microalbuminuria</w:t>
      </w:r>
      <w:proofErr w:type="spellEnd"/>
      <w:r w:rsidR="00796FF4" w:rsidRPr="003F7059">
        <w:rPr>
          <w:rFonts w:cs="Times New Roman"/>
        </w:rPr>
        <w:t xml:space="preserve"> (Krause, 705).</w:t>
      </w:r>
      <w:r w:rsidR="003F7059" w:rsidRPr="003F7059">
        <w:rPr>
          <w:rFonts w:cs="Times New Roman"/>
        </w:rPr>
        <w:t xml:space="preserve"> In a type 1 DM when there are chronic high levels of blood glucose this can be associated with never damage.  Peripheral neuropathy usually </w:t>
      </w:r>
      <w:proofErr w:type="gramStart"/>
      <w:r w:rsidR="003F7059" w:rsidRPr="003F7059">
        <w:rPr>
          <w:rFonts w:cs="Times New Roman"/>
        </w:rPr>
        <w:t>affect</w:t>
      </w:r>
      <w:proofErr w:type="gramEnd"/>
      <w:r w:rsidR="003F7059" w:rsidRPr="003F7059">
        <w:rPr>
          <w:rFonts w:cs="Times New Roman"/>
        </w:rPr>
        <w:t xml:space="preserve"> the nerves the control sensation in the feet in hands compared to autonomic neuropathy which affect nerve function controlling various organ systems (Krause, 706). </w:t>
      </w:r>
      <w:r w:rsidR="00796FF4" w:rsidRPr="003F7059">
        <w:rPr>
          <w:rFonts w:cs="Times New Roman"/>
        </w:rPr>
        <w:t xml:space="preserve"> Individual who are type 1 DM should be screen yearly if they have had it for more than five years. Although nephropathy cannot be cured it cane be slowed to reduce the risk one’s glucose and blood pressure need to be controlled and both angiotensin-converting enzyme inhibitors or angiotensin receptor </w:t>
      </w:r>
      <w:r w:rsidR="00796FF4" w:rsidRPr="003F7059">
        <w:rPr>
          <w:rFonts w:cs="Times New Roman"/>
        </w:rPr>
        <w:lastRenderedPageBreak/>
        <w:t xml:space="preserve">blockers should be used.  Another microvascular complication that is seen in type 1 diabetics is diabetic retinopathy which is most frequent cause of new cases of blindness among adults who are 20 to 74 years old (Krause, 705). There are further complications that can occur such as glaucoma, cataracts, and other disorders of the eye but there is a screening program that is in place to detect diabetic retinopathy.  A type 1 diabetic should have dilated and comprehensive eye examination by an ophthalmologist within 5 years of being diagnosed (Krause, 705). </w:t>
      </w:r>
    </w:p>
    <w:p w14:paraId="0A97553C" w14:textId="77777777" w:rsidR="00E144ED" w:rsidRPr="00CD088A" w:rsidRDefault="00E144ED" w:rsidP="00D15F46">
      <w:pPr>
        <w:rPr>
          <w:rFonts w:cs="Times New Roman"/>
          <w:i/>
          <w:highlight w:val="yellow"/>
        </w:rPr>
      </w:pPr>
    </w:p>
    <w:p w14:paraId="3C40FA98" w14:textId="77777777" w:rsidR="00D15F46" w:rsidRPr="00121C25" w:rsidRDefault="00D15F46" w:rsidP="00D15F46">
      <w:pPr>
        <w:pStyle w:val="ListParagraph"/>
        <w:numPr>
          <w:ilvl w:val="0"/>
          <w:numId w:val="3"/>
        </w:numPr>
        <w:rPr>
          <w:rFonts w:cs="Times New Roman"/>
          <w:i/>
        </w:rPr>
      </w:pPr>
      <w:r w:rsidRPr="00121C25">
        <w:rPr>
          <w:rFonts w:cs="Times New Roman"/>
          <w:i/>
        </w:rPr>
        <w:t>When Susan’s blood glucose level is tested at 2 AM, she is hypoglycemic. In addition, her plasma ketones are elevated.  When she is tested early in the morning before breakfast, she is hyperglycemic.  Describe the dawn phenomenon.  Is Susan likely to be experiencing this? How might this be prevented?</w:t>
      </w:r>
    </w:p>
    <w:p w14:paraId="2EBA058B" w14:textId="562A5692" w:rsidR="00C93D45" w:rsidRPr="00FD194D" w:rsidRDefault="00335863" w:rsidP="00FD194D">
      <w:pPr>
        <w:rPr>
          <w:rFonts w:cs="Times New Roman"/>
        </w:rPr>
      </w:pPr>
      <w:r w:rsidRPr="00FD194D">
        <w:rPr>
          <w:rFonts w:cs="Times New Roman"/>
        </w:rPr>
        <w:t xml:space="preserve">The dawn phenomenon results from the effect of </w:t>
      </w:r>
      <w:r w:rsidR="00121C25" w:rsidRPr="00FD194D">
        <w:rPr>
          <w:rFonts w:cs="Times New Roman"/>
        </w:rPr>
        <w:t>hormones</w:t>
      </w:r>
      <w:r w:rsidRPr="00FD194D">
        <w:rPr>
          <w:rFonts w:cs="Times New Roman"/>
        </w:rPr>
        <w:t xml:space="preserve"> involved in controlling </w:t>
      </w:r>
      <w:r w:rsidR="00121C25" w:rsidRPr="00FD194D">
        <w:rPr>
          <w:rFonts w:cs="Times New Roman"/>
        </w:rPr>
        <w:t>24-hour</w:t>
      </w:r>
      <w:r w:rsidRPr="00FD194D">
        <w:rPr>
          <w:rFonts w:cs="Times New Roman"/>
        </w:rPr>
        <w:t xml:space="preserve"> rhythms.  </w:t>
      </w:r>
      <w:r w:rsidR="00121C25" w:rsidRPr="00FD194D">
        <w:rPr>
          <w:rFonts w:cs="Times New Roman"/>
        </w:rPr>
        <w:t xml:space="preserve">From the ours of 1 AM- 3 AM the body requires less insulin to normalize blood glucose levels compared to 4 AM to 8 AM (Krause, 703). </w:t>
      </w:r>
      <w:r w:rsidRPr="00FD194D">
        <w:rPr>
          <w:rFonts w:cs="Times New Roman"/>
        </w:rPr>
        <w:t xml:space="preserve">Cortisol and growth hormones stimulate gluconeogenesis which causes hyperglycemia in the hours of 5 AM- 9 AM. </w:t>
      </w:r>
      <w:r w:rsidR="00121C25" w:rsidRPr="00FD194D">
        <w:rPr>
          <w:rFonts w:cs="Times New Roman"/>
        </w:rPr>
        <w:t>The dawn effect can be similar to the rebound effect which is when there is an elevation in blood glucose as a reaction to previous low blood glucose levels</w:t>
      </w:r>
      <w:r w:rsidR="00F31D5D">
        <w:rPr>
          <w:rFonts w:cs="Times New Roman"/>
        </w:rPr>
        <w:t xml:space="preserve"> during the night.  Susan is likely to experience the dawn effect due to being hyperglycemic when she woke up and being hypoglycemic</w:t>
      </w:r>
      <w:r w:rsidR="00121C25" w:rsidRPr="00FD194D">
        <w:rPr>
          <w:rFonts w:cs="Times New Roman"/>
        </w:rPr>
        <w:t xml:space="preserve"> (Krause, 704).  To correct this condition, it is recommended to have a bedtime snack or long lasting insulin regimens that need to be adjusted for Susan (</w:t>
      </w:r>
      <w:proofErr w:type="spellStart"/>
      <w:r w:rsidR="00121C25" w:rsidRPr="00FD194D">
        <w:rPr>
          <w:rFonts w:cs="Times New Roman"/>
        </w:rPr>
        <w:t>Nelms</w:t>
      </w:r>
      <w:proofErr w:type="spellEnd"/>
      <w:r w:rsidR="00121C25" w:rsidRPr="00FD194D">
        <w:rPr>
          <w:rFonts w:cs="Times New Roman"/>
        </w:rPr>
        <w:t xml:space="preserve">, 505). </w:t>
      </w:r>
    </w:p>
    <w:p w14:paraId="23DA7109" w14:textId="77777777" w:rsidR="00D15F46" w:rsidRPr="00BA7F46" w:rsidRDefault="00D15F46" w:rsidP="00D15F46">
      <w:pPr>
        <w:rPr>
          <w:rFonts w:cs="Times New Roman"/>
          <w:i/>
        </w:rPr>
      </w:pPr>
    </w:p>
    <w:p w14:paraId="0E2F3B9E" w14:textId="77777777" w:rsidR="00D15F46" w:rsidRPr="00BA7F46" w:rsidRDefault="00D15F46" w:rsidP="00D15F46">
      <w:pPr>
        <w:pStyle w:val="ListParagraph"/>
        <w:numPr>
          <w:ilvl w:val="0"/>
          <w:numId w:val="3"/>
        </w:numPr>
        <w:rPr>
          <w:rFonts w:cs="Times New Roman"/>
          <w:i/>
        </w:rPr>
      </w:pPr>
      <w:r w:rsidRPr="00BA7F46">
        <w:rPr>
          <w:rFonts w:cs="Times New Roman"/>
          <w:i/>
        </w:rPr>
        <w:t xml:space="preserve">What precipitating factors may lead to the complications of diabetic ketoacidosis? List these factors and describe the metabolic events that results in the signs and symptoms associated with DKA. </w:t>
      </w:r>
    </w:p>
    <w:p w14:paraId="450ECB9A" w14:textId="41FD0ECC" w:rsidR="00D15F46" w:rsidRPr="00B84B36" w:rsidRDefault="003F7059" w:rsidP="00D15F46">
      <w:pPr>
        <w:rPr>
          <w:rFonts w:cs="Times New Roman"/>
        </w:rPr>
      </w:pPr>
      <w:r>
        <w:rPr>
          <w:rFonts w:cs="Times New Roman"/>
        </w:rPr>
        <w:t>Diabetic ketoacidosis (DKA) is a life threatening but reversible complication characterized by severe disturbance in carbohydrate, protein and fat metabolism (Krause, 703). In a patient who has DKA the individual will have elevated blood glucose levels of greater than 250 mg/</w:t>
      </w:r>
      <w:proofErr w:type="spellStart"/>
      <w:r>
        <w:rPr>
          <w:rFonts w:cs="Times New Roman"/>
        </w:rPr>
        <w:t>dL</w:t>
      </w:r>
      <w:proofErr w:type="spellEnd"/>
      <w:r>
        <w:rPr>
          <w:rFonts w:cs="Times New Roman"/>
        </w:rPr>
        <w:t xml:space="preserve"> and less than 600 mg/</w:t>
      </w:r>
      <w:proofErr w:type="spellStart"/>
      <w:r>
        <w:rPr>
          <w:rFonts w:cs="Times New Roman"/>
        </w:rPr>
        <w:t>dL</w:t>
      </w:r>
      <w:proofErr w:type="spellEnd"/>
      <w:r>
        <w:rPr>
          <w:rFonts w:cs="Times New Roman"/>
        </w:rPr>
        <w:t xml:space="preserve"> and there is a presence of ketones in the blood and urine.  The symptoms demonstrated include polyuria, polydipsia, hyperventilation, dehydration and the fruity od</w:t>
      </w:r>
      <w:r w:rsidR="00BA7F46">
        <w:rPr>
          <w:rFonts w:cs="Times New Roman"/>
        </w:rPr>
        <w:t xml:space="preserve">or of ketones on the breath, </w:t>
      </w:r>
      <w:r>
        <w:rPr>
          <w:rFonts w:cs="Times New Roman"/>
        </w:rPr>
        <w:t>fatigue</w:t>
      </w:r>
      <w:r w:rsidR="00BA7F46">
        <w:rPr>
          <w:rFonts w:cs="Times New Roman"/>
        </w:rPr>
        <w:t>, nausea, vomiting, stomach pain, and mental status change</w:t>
      </w:r>
      <w:r>
        <w:rPr>
          <w:rFonts w:cs="Times New Roman"/>
        </w:rPr>
        <w:t xml:space="preserve"> (Krause, 703)</w:t>
      </w:r>
      <w:r w:rsidR="00BA7F46">
        <w:rPr>
          <w:rFonts w:cs="Times New Roman"/>
        </w:rPr>
        <w:t xml:space="preserve"> (</w:t>
      </w:r>
      <w:proofErr w:type="spellStart"/>
      <w:r w:rsidR="00BA7F46">
        <w:rPr>
          <w:rFonts w:cs="Times New Roman"/>
        </w:rPr>
        <w:t>Nelms</w:t>
      </w:r>
      <w:proofErr w:type="spellEnd"/>
      <w:r w:rsidR="00BA7F46">
        <w:rPr>
          <w:rFonts w:cs="Times New Roman"/>
        </w:rPr>
        <w:t>, 505)</w:t>
      </w:r>
      <w:r>
        <w:rPr>
          <w:rFonts w:cs="Times New Roman"/>
        </w:rPr>
        <w:t>.  The prevention methods for DKA include self-monitoring blood glucose (SMBG), testing for ketones in the urine, and further medical intervention</w:t>
      </w:r>
      <w:r w:rsidR="00BA7F46">
        <w:rPr>
          <w:rFonts w:cs="Times New Roman"/>
        </w:rPr>
        <w:t xml:space="preserve"> (Krause, 703). The risk for DKA occurs an individual with type 1 DM is ill, has infection and is experiencing emotional stress such as when a patient is sick and they do not take their insulin (</w:t>
      </w:r>
      <w:proofErr w:type="spellStart"/>
      <w:r w:rsidR="00BA7F46">
        <w:rPr>
          <w:rFonts w:cs="Times New Roman"/>
        </w:rPr>
        <w:t>Nelms</w:t>
      </w:r>
      <w:proofErr w:type="spellEnd"/>
      <w:r w:rsidR="00BA7F46">
        <w:rPr>
          <w:rFonts w:cs="Times New Roman"/>
        </w:rPr>
        <w:t>, 505). When an adequate amount of insulin is not available the glucose production from gluconeogenesis and lipolysis are stimulated to avoid starvation by burning fat instead of carbohydrates.  Since lipolysis is activated, and a by-product of burning fat is the accumulation of ketones in the bloodstream, and osmotic diuresis occur which results in dehydration and electrolyte imbalance.  When there is large amount so fluid lost the blood becomes concentrated and increases they hyperglycemia (</w:t>
      </w:r>
      <w:proofErr w:type="spellStart"/>
      <w:r w:rsidR="00BA7F46">
        <w:rPr>
          <w:rFonts w:cs="Times New Roman"/>
        </w:rPr>
        <w:t>Nelms</w:t>
      </w:r>
      <w:proofErr w:type="spellEnd"/>
      <w:r w:rsidR="00BA7F46">
        <w:rPr>
          <w:rFonts w:cs="Times New Roman"/>
        </w:rPr>
        <w:t xml:space="preserve">, 505). </w:t>
      </w:r>
    </w:p>
    <w:p w14:paraId="27B0566F" w14:textId="77777777" w:rsidR="00B84B36" w:rsidRDefault="00B84B36" w:rsidP="00D15F46">
      <w:pPr>
        <w:rPr>
          <w:rFonts w:cs="Times New Roman"/>
          <w:i/>
        </w:rPr>
      </w:pPr>
    </w:p>
    <w:p w14:paraId="63A5BD6B" w14:textId="77777777" w:rsidR="00D15F46" w:rsidRPr="002E40F5" w:rsidRDefault="002E40F5" w:rsidP="002E40F5">
      <w:pPr>
        <w:rPr>
          <w:rFonts w:cs="Times New Roman"/>
          <w:b/>
        </w:rPr>
      </w:pPr>
      <w:r w:rsidRPr="002E40F5">
        <w:rPr>
          <w:rFonts w:cs="Times New Roman"/>
          <w:b/>
        </w:rPr>
        <w:t>II.</w:t>
      </w:r>
      <w:r>
        <w:rPr>
          <w:rFonts w:cs="Times New Roman"/>
          <w:b/>
        </w:rPr>
        <w:t xml:space="preserve"> </w:t>
      </w:r>
      <w:r w:rsidR="00D15F46" w:rsidRPr="002E40F5">
        <w:rPr>
          <w:rFonts w:cs="Times New Roman"/>
          <w:b/>
        </w:rPr>
        <w:t>Nutrition Assessment</w:t>
      </w:r>
    </w:p>
    <w:p w14:paraId="68608FFB" w14:textId="77777777" w:rsidR="00D15F46" w:rsidRPr="002E40F5" w:rsidRDefault="002E40F5" w:rsidP="002E40F5">
      <w:pPr>
        <w:pStyle w:val="ListParagraph"/>
        <w:numPr>
          <w:ilvl w:val="0"/>
          <w:numId w:val="4"/>
        </w:numPr>
        <w:rPr>
          <w:rFonts w:cs="Times New Roman"/>
          <w:b/>
        </w:rPr>
      </w:pPr>
      <w:r>
        <w:rPr>
          <w:rFonts w:cs="Times New Roman"/>
          <w:b/>
        </w:rPr>
        <w:t>Evaluation of Weight/ Body Composition</w:t>
      </w:r>
    </w:p>
    <w:p w14:paraId="5B806F6B" w14:textId="77777777" w:rsidR="00D15F46" w:rsidRDefault="00D15F46" w:rsidP="00D15F46">
      <w:pPr>
        <w:pStyle w:val="ListParagraph"/>
        <w:numPr>
          <w:ilvl w:val="0"/>
          <w:numId w:val="3"/>
        </w:numPr>
        <w:rPr>
          <w:rFonts w:cs="Times New Roman"/>
          <w:i/>
        </w:rPr>
      </w:pPr>
      <w:r>
        <w:rPr>
          <w:rFonts w:cs="Times New Roman"/>
          <w:i/>
        </w:rPr>
        <w:t>Determine Susan’s stature for age and weight for age percentiles.</w:t>
      </w:r>
    </w:p>
    <w:p w14:paraId="693F308A" w14:textId="25FB437F" w:rsidR="00D15F46" w:rsidRDefault="0060096F" w:rsidP="00D15F46">
      <w:pPr>
        <w:rPr>
          <w:rFonts w:cs="Times New Roman"/>
        </w:rPr>
      </w:pPr>
      <w:r>
        <w:rPr>
          <w:rFonts w:cs="Times New Roman"/>
        </w:rPr>
        <w:lastRenderedPageBreak/>
        <w:t xml:space="preserve">Susan is 15 years old, her current weight is 100 pounds </w:t>
      </w:r>
      <w:r w:rsidR="00677E83">
        <w:rPr>
          <w:rFonts w:cs="Times New Roman"/>
        </w:rPr>
        <w:t>(45.45 kg), and her height is 5’2”</w:t>
      </w:r>
      <w:r w:rsidR="00E6589F">
        <w:rPr>
          <w:rFonts w:cs="Times New Roman"/>
        </w:rPr>
        <w:t xml:space="preserve"> (157.48 cm). </w:t>
      </w:r>
    </w:p>
    <w:p w14:paraId="195EF6EB" w14:textId="77777777" w:rsidR="00E6589F" w:rsidRPr="00CD088A" w:rsidRDefault="00E6589F" w:rsidP="00E6589F">
      <w:pPr>
        <w:pStyle w:val="Normal2"/>
      </w:pPr>
      <w:r w:rsidRPr="00CD088A">
        <w:t>BMI = wt. (kg) / ht. (cm)</w:t>
      </w:r>
      <w:r w:rsidRPr="00CD088A">
        <w:rPr>
          <w:vertAlign w:val="superscript"/>
        </w:rPr>
        <w:t>2</w:t>
      </w:r>
    </w:p>
    <w:p w14:paraId="6B334759" w14:textId="33593322" w:rsidR="00E6589F" w:rsidRPr="00CD088A" w:rsidRDefault="00E6589F" w:rsidP="00E6589F">
      <w:pPr>
        <w:pStyle w:val="Normal2"/>
      </w:pPr>
      <w:r w:rsidRPr="00CD088A">
        <w:t>BMI = [(100 lbs. / 2.2 kg) / (</w:t>
      </w:r>
      <w:r w:rsidR="00677E83" w:rsidRPr="00CD088A">
        <w:t>62</w:t>
      </w:r>
      <w:r w:rsidRPr="00CD088A">
        <w:t xml:space="preserve"> in. x 2.54 cm)</w:t>
      </w:r>
      <w:r w:rsidRPr="00CD088A">
        <w:rPr>
          <w:vertAlign w:val="superscript"/>
        </w:rPr>
        <w:t>2</w:t>
      </w:r>
      <w:r w:rsidRPr="00CD088A">
        <w:t>]</w:t>
      </w:r>
    </w:p>
    <w:p w14:paraId="29450118" w14:textId="7956D7A7" w:rsidR="00E6589F" w:rsidRPr="00CD088A" w:rsidRDefault="00677E83" w:rsidP="00E6589F">
      <w:pPr>
        <w:pStyle w:val="Normal2"/>
      </w:pPr>
      <w:r w:rsidRPr="00CD088A">
        <w:t>BMI = 45.45 kg / (157.48</w:t>
      </w:r>
      <w:r w:rsidR="00E6589F" w:rsidRPr="00CD088A">
        <w:t xml:space="preserve"> cm)</w:t>
      </w:r>
      <w:r w:rsidR="00E6589F" w:rsidRPr="00CD088A">
        <w:rPr>
          <w:vertAlign w:val="superscript"/>
        </w:rPr>
        <w:t>2</w:t>
      </w:r>
    </w:p>
    <w:p w14:paraId="5747AE97" w14:textId="534E2C8E" w:rsidR="00E6589F" w:rsidRPr="00CD088A" w:rsidRDefault="00E6589F" w:rsidP="00E6589F">
      <w:pPr>
        <w:pStyle w:val="Normal2"/>
      </w:pPr>
      <w:r w:rsidRPr="00CD088A">
        <w:t xml:space="preserve">BMI = </w:t>
      </w:r>
      <w:r w:rsidR="00677E83" w:rsidRPr="00CD088A">
        <w:t>45.45 kg / (1.57</w:t>
      </w:r>
      <w:r w:rsidRPr="00CD088A">
        <w:t>)</w:t>
      </w:r>
      <w:r w:rsidRPr="00CD088A">
        <w:rPr>
          <w:vertAlign w:val="superscript"/>
        </w:rPr>
        <w:t xml:space="preserve">2 </w:t>
      </w:r>
    </w:p>
    <w:p w14:paraId="7401AB86" w14:textId="65DDF9DE" w:rsidR="00E6589F" w:rsidRPr="003B5B37" w:rsidRDefault="00CD088A" w:rsidP="00E6589F">
      <w:pPr>
        <w:rPr>
          <w:rFonts w:cs="Times New Roman"/>
          <w:vertAlign w:val="superscript"/>
        </w:rPr>
      </w:pPr>
      <w:r>
        <w:rPr>
          <w:b/>
        </w:rPr>
        <w:t xml:space="preserve">BMI = 18.4 </w:t>
      </w:r>
      <w:r w:rsidR="00E6589F" w:rsidRPr="00CD088A">
        <w:rPr>
          <w:b/>
        </w:rPr>
        <w:t>kg/m</w:t>
      </w:r>
      <w:r w:rsidR="00E6589F" w:rsidRPr="00CD088A">
        <w:rPr>
          <w:b/>
          <w:vertAlign w:val="superscript"/>
        </w:rPr>
        <w:t>2</w:t>
      </w:r>
    </w:p>
    <w:p w14:paraId="71A31B65" w14:textId="77777777" w:rsidR="00E6589F" w:rsidRDefault="00E6589F" w:rsidP="00D15F46">
      <w:pPr>
        <w:rPr>
          <w:rFonts w:cs="Times New Roman"/>
        </w:rPr>
      </w:pPr>
    </w:p>
    <w:p w14:paraId="7B14803B" w14:textId="371E3510" w:rsidR="00677E83" w:rsidRDefault="00677E83" w:rsidP="00677E83">
      <w:pPr>
        <w:pStyle w:val="Normal2"/>
      </w:pPr>
      <w:r>
        <w:t>IDB = 100 lbs. - (5 lbs. x inch. over 5 ft.)</w:t>
      </w:r>
    </w:p>
    <w:p w14:paraId="5C883F22" w14:textId="1211D552" w:rsidR="00677E83" w:rsidRDefault="00614D0F" w:rsidP="00677E83">
      <w:pPr>
        <w:pStyle w:val="Normal2"/>
      </w:pPr>
      <w:r>
        <w:t>IDB = 100 lbs. - (5 lbs. x 2</w:t>
      </w:r>
      <w:r w:rsidR="00677E83">
        <w:t xml:space="preserve"> in.)</w:t>
      </w:r>
    </w:p>
    <w:p w14:paraId="71EAE42C" w14:textId="0FC798BC" w:rsidR="00677E83" w:rsidRDefault="00614D0F" w:rsidP="00677E83">
      <w:pPr>
        <w:pStyle w:val="Normal2"/>
      </w:pPr>
      <w:r>
        <w:rPr>
          <w:b/>
        </w:rPr>
        <w:t xml:space="preserve">IDB = </w:t>
      </w:r>
      <w:r w:rsidR="00CD088A">
        <w:rPr>
          <w:b/>
        </w:rPr>
        <w:t>110</w:t>
      </w:r>
      <w:r w:rsidR="00677E83">
        <w:rPr>
          <w:b/>
        </w:rPr>
        <w:t xml:space="preserve"> lbs.</w:t>
      </w:r>
    </w:p>
    <w:p w14:paraId="5B40709B" w14:textId="04B8C674" w:rsidR="00677E83" w:rsidRDefault="00677E83" w:rsidP="00677E83">
      <w:pPr>
        <w:pStyle w:val="Normal2"/>
        <w:rPr>
          <w:b/>
        </w:rPr>
      </w:pPr>
      <w:r>
        <w:rPr>
          <w:b/>
        </w:rPr>
        <w:t xml:space="preserve">IDB = </w:t>
      </w:r>
      <w:r w:rsidR="00CD088A">
        <w:t>110</w:t>
      </w:r>
      <w:r>
        <w:t xml:space="preserve"> lbs. / 2.2 kg =</w:t>
      </w:r>
      <w:r w:rsidR="00CD088A">
        <w:rPr>
          <w:b/>
        </w:rPr>
        <w:t xml:space="preserve"> 50</w:t>
      </w:r>
      <w:r>
        <w:rPr>
          <w:b/>
        </w:rPr>
        <w:t xml:space="preserve"> kg</w:t>
      </w:r>
    </w:p>
    <w:p w14:paraId="4D93D5D1" w14:textId="77777777" w:rsidR="00CD088A" w:rsidRDefault="00CD088A" w:rsidP="00677E83">
      <w:pPr>
        <w:pStyle w:val="Normal2"/>
        <w:rPr>
          <w:b/>
        </w:rPr>
      </w:pPr>
    </w:p>
    <w:p w14:paraId="3B7E8067" w14:textId="33853D20" w:rsidR="00CD088A" w:rsidRPr="00CD088A" w:rsidRDefault="00CD088A" w:rsidP="00677E83">
      <w:pPr>
        <w:pStyle w:val="Normal2"/>
      </w:pPr>
      <w:r>
        <w:t xml:space="preserve">Since Susan is </w:t>
      </w:r>
      <w:r w:rsidR="001C2832">
        <w:t xml:space="preserve">only 15 years old it would not be appropriate to use BMI as an indicator of her weight status since she is still growing.  Through based upon the calculations we can see that Susan is in the normal weight range. </w:t>
      </w:r>
    </w:p>
    <w:p w14:paraId="0E054429" w14:textId="77777777" w:rsidR="00677E83" w:rsidRDefault="00677E83" w:rsidP="00D15F46">
      <w:pPr>
        <w:rPr>
          <w:rFonts w:cs="Times New Roman"/>
        </w:rPr>
      </w:pPr>
    </w:p>
    <w:p w14:paraId="1A4216CB" w14:textId="55595303" w:rsidR="00CD088A" w:rsidRDefault="00CD088A" w:rsidP="00CD088A">
      <w:pPr>
        <w:rPr>
          <w:rFonts w:cs="Times New Roman"/>
        </w:rPr>
      </w:pPr>
      <w:r>
        <w:rPr>
          <w:rFonts w:cs="Times New Roman"/>
        </w:rPr>
        <w:t xml:space="preserve">When using the </w:t>
      </w:r>
      <w:r w:rsidRPr="003B5B37">
        <w:rPr>
          <w:rFonts w:cs="Times New Roman"/>
          <w:i/>
        </w:rPr>
        <w:t>Body Mass Index-for-Age Percentiles: Girls, 2 to 20 Years</w:t>
      </w:r>
      <w:r>
        <w:rPr>
          <w:rFonts w:cs="Times New Roman"/>
          <w:i/>
        </w:rPr>
        <w:t xml:space="preserve">, </w:t>
      </w:r>
      <w:r w:rsidR="001C2832">
        <w:rPr>
          <w:rFonts w:cs="Times New Roman"/>
        </w:rPr>
        <w:t>knowing that Susan is 15</w:t>
      </w:r>
      <w:r>
        <w:rPr>
          <w:rFonts w:cs="Times New Roman"/>
        </w:rPr>
        <w:t xml:space="preserve"> years old, and follow</w:t>
      </w:r>
      <w:r w:rsidR="001C2832">
        <w:rPr>
          <w:rFonts w:cs="Times New Roman"/>
        </w:rPr>
        <w:t>ed the lined on the chart, Susan</w:t>
      </w:r>
      <w:r>
        <w:rPr>
          <w:rFonts w:cs="Times New Roman"/>
        </w:rPr>
        <w:t xml:space="preserve"> is in th</w:t>
      </w:r>
      <w:r w:rsidR="00EE57EB">
        <w:rPr>
          <w:rFonts w:cs="Times New Roman"/>
        </w:rPr>
        <w:t>e 2</w:t>
      </w:r>
      <w:r w:rsidR="001C2832">
        <w:rPr>
          <w:rFonts w:cs="Times New Roman"/>
        </w:rPr>
        <w:t>5</w:t>
      </w:r>
      <w:r w:rsidRPr="003B5B37">
        <w:rPr>
          <w:rFonts w:cs="Times New Roman"/>
          <w:vertAlign w:val="superscript"/>
        </w:rPr>
        <w:t>th</w:t>
      </w:r>
      <w:r>
        <w:rPr>
          <w:rFonts w:cs="Times New Roman"/>
        </w:rPr>
        <w:t xml:space="preserve"> percentile on the growth chart for BMI and age</w:t>
      </w:r>
      <w:r w:rsidR="001C2832">
        <w:rPr>
          <w:rFonts w:cs="Times New Roman"/>
        </w:rPr>
        <w:t xml:space="preserve"> whic</w:t>
      </w:r>
      <w:r w:rsidR="00EE57EB">
        <w:rPr>
          <w:rFonts w:cs="Times New Roman"/>
        </w:rPr>
        <w:t>h falls between the normal of 5</w:t>
      </w:r>
      <w:r w:rsidR="001C2832" w:rsidRPr="001C2832">
        <w:rPr>
          <w:rFonts w:cs="Times New Roman"/>
          <w:vertAlign w:val="superscript"/>
        </w:rPr>
        <w:t>th</w:t>
      </w:r>
      <w:r w:rsidR="00EE57EB">
        <w:rPr>
          <w:rFonts w:cs="Times New Roman"/>
        </w:rPr>
        <w:t xml:space="preserve"> -85</w:t>
      </w:r>
      <w:r w:rsidR="001C2832" w:rsidRPr="001C2832">
        <w:rPr>
          <w:rFonts w:cs="Times New Roman"/>
          <w:vertAlign w:val="superscript"/>
        </w:rPr>
        <w:t>th</w:t>
      </w:r>
      <w:r w:rsidR="001C2832">
        <w:rPr>
          <w:rFonts w:cs="Times New Roman"/>
        </w:rPr>
        <w:t xml:space="preserve"> percentile</w:t>
      </w:r>
      <w:r>
        <w:rPr>
          <w:rFonts w:cs="Times New Roman"/>
        </w:rPr>
        <w:t xml:space="preserve">.  Then using the </w:t>
      </w:r>
      <w:r w:rsidRPr="003B5B37">
        <w:rPr>
          <w:rFonts w:cs="Times New Roman"/>
          <w:i/>
        </w:rPr>
        <w:t>Statue-for-Age and Weight-for-Age Percentiles: Girls, 2 to 20 Years</w:t>
      </w:r>
      <w:r w:rsidR="001C2832">
        <w:rPr>
          <w:rFonts w:cs="Times New Roman"/>
        </w:rPr>
        <w:t>, for Susan’s</w:t>
      </w:r>
      <w:r>
        <w:rPr>
          <w:rFonts w:cs="Times New Roman"/>
        </w:rPr>
        <w:t xml:space="preserve"> we</w:t>
      </w:r>
      <w:r w:rsidR="001C2832">
        <w:rPr>
          <w:rFonts w:cs="Times New Roman"/>
        </w:rPr>
        <w:t xml:space="preserve">ight and age she falls in the </w:t>
      </w:r>
      <w:r w:rsidR="00EE57EB">
        <w:rPr>
          <w:rFonts w:cs="Times New Roman"/>
        </w:rPr>
        <w:t>15th</w:t>
      </w:r>
      <w:r w:rsidR="001C2832">
        <w:rPr>
          <w:rFonts w:cs="Times New Roman"/>
        </w:rPr>
        <w:t xml:space="preserve"> </w:t>
      </w:r>
      <w:proofErr w:type="gramStart"/>
      <w:r>
        <w:rPr>
          <w:rFonts w:cs="Times New Roman"/>
        </w:rPr>
        <w:t xml:space="preserve">range </w:t>
      </w:r>
      <w:r w:rsidR="00EE57EB">
        <w:rPr>
          <w:rFonts w:cs="Times New Roman"/>
        </w:rPr>
        <w:t xml:space="preserve"> which</w:t>
      </w:r>
      <w:proofErr w:type="gramEnd"/>
      <w:r w:rsidR="00EE57EB">
        <w:rPr>
          <w:rFonts w:cs="Times New Roman"/>
        </w:rPr>
        <w:t xml:space="preserve"> falls between the normal range from the 5</w:t>
      </w:r>
      <w:r w:rsidR="00EE57EB" w:rsidRPr="00EE57EB">
        <w:rPr>
          <w:rFonts w:cs="Times New Roman"/>
          <w:vertAlign w:val="superscript"/>
        </w:rPr>
        <w:t>th</w:t>
      </w:r>
      <w:r w:rsidR="00EE57EB">
        <w:rPr>
          <w:rFonts w:cs="Times New Roman"/>
        </w:rPr>
        <w:t xml:space="preserve"> to 85</w:t>
      </w:r>
      <w:r w:rsidR="00EE57EB" w:rsidRPr="00EE57EB">
        <w:rPr>
          <w:rFonts w:cs="Times New Roman"/>
          <w:vertAlign w:val="superscript"/>
        </w:rPr>
        <w:t>th</w:t>
      </w:r>
      <w:r w:rsidR="00EE57EB">
        <w:rPr>
          <w:rFonts w:cs="Times New Roman"/>
        </w:rPr>
        <w:t xml:space="preserve"> percentile </w:t>
      </w:r>
      <w:r>
        <w:rPr>
          <w:rFonts w:cs="Times New Roman"/>
        </w:rPr>
        <w:t>and for her stature and age she falls in-between t</w:t>
      </w:r>
      <w:r w:rsidR="00EE57EB">
        <w:rPr>
          <w:rFonts w:cs="Times New Roman"/>
        </w:rPr>
        <w:t>he 1</w:t>
      </w:r>
      <w:r w:rsidR="001C2832">
        <w:rPr>
          <w:rFonts w:cs="Times New Roman"/>
        </w:rPr>
        <w:t>0</w:t>
      </w:r>
      <w:r w:rsidRPr="004E03F5">
        <w:rPr>
          <w:rFonts w:cs="Times New Roman"/>
          <w:vertAlign w:val="superscript"/>
        </w:rPr>
        <w:t>th</w:t>
      </w:r>
      <w:r w:rsidR="001C2832">
        <w:rPr>
          <w:rFonts w:cs="Times New Roman"/>
        </w:rPr>
        <w:t xml:space="preserve"> </w:t>
      </w:r>
      <w:r w:rsidR="00EE57EB">
        <w:rPr>
          <w:rFonts w:cs="Times New Roman"/>
        </w:rPr>
        <w:t>percentile range which falls between the normal range from the 5</w:t>
      </w:r>
      <w:r w:rsidR="00EE57EB" w:rsidRPr="00EE57EB">
        <w:rPr>
          <w:rFonts w:cs="Times New Roman"/>
          <w:vertAlign w:val="superscript"/>
        </w:rPr>
        <w:t>th</w:t>
      </w:r>
      <w:r w:rsidR="00EE57EB">
        <w:rPr>
          <w:rFonts w:cs="Times New Roman"/>
        </w:rPr>
        <w:t xml:space="preserve"> to 85</w:t>
      </w:r>
      <w:r w:rsidR="00EE57EB" w:rsidRPr="00EE57EB">
        <w:rPr>
          <w:rFonts w:cs="Times New Roman"/>
          <w:vertAlign w:val="superscript"/>
        </w:rPr>
        <w:t>th</w:t>
      </w:r>
      <w:r w:rsidR="00EE57EB">
        <w:rPr>
          <w:rFonts w:cs="Times New Roman"/>
        </w:rPr>
        <w:t xml:space="preserve"> percentile. </w:t>
      </w:r>
    </w:p>
    <w:p w14:paraId="0C3CF9A6" w14:textId="77777777" w:rsidR="00CD088A" w:rsidRPr="0060096F" w:rsidRDefault="00CD088A" w:rsidP="00D15F46">
      <w:pPr>
        <w:rPr>
          <w:rFonts w:cs="Times New Roman"/>
        </w:rPr>
      </w:pPr>
    </w:p>
    <w:p w14:paraId="383601B7" w14:textId="77777777" w:rsidR="00D15F46" w:rsidRDefault="002E40F5" w:rsidP="00D15F46">
      <w:pPr>
        <w:pStyle w:val="ListParagraph"/>
        <w:numPr>
          <w:ilvl w:val="0"/>
          <w:numId w:val="3"/>
        </w:numPr>
        <w:rPr>
          <w:rFonts w:cs="Times New Roman"/>
          <w:i/>
        </w:rPr>
      </w:pPr>
      <w:r>
        <w:rPr>
          <w:rFonts w:cs="Times New Roman"/>
          <w:i/>
        </w:rPr>
        <w:t>Interpret these values using the appropriate growth chart.</w:t>
      </w:r>
    </w:p>
    <w:p w14:paraId="0B7590A0" w14:textId="0F790D4E" w:rsidR="00CD088A" w:rsidRDefault="001C2832" w:rsidP="002E40F5">
      <w:pPr>
        <w:rPr>
          <w:rFonts w:cs="Times New Roman"/>
        </w:rPr>
      </w:pPr>
      <w:r>
        <w:rPr>
          <w:rFonts w:cs="Times New Roman"/>
        </w:rPr>
        <w:t xml:space="preserve">Based upon the CDC classification </w:t>
      </w:r>
      <w:r w:rsidR="00EB5DE0">
        <w:rPr>
          <w:rFonts w:cs="Times New Roman"/>
        </w:rPr>
        <w:t xml:space="preserve">of normal weight from the growth charts Susan is in the normal weight range since she is still growing. </w:t>
      </w:r>
      <w:r w:rsidR="00EE57EB">
        <w:rPr>
          <w:rFonts w:cs="Times New Roman"/>
        </w:rPr>
        <w:t xml:space="preserve">(See above) </w:t>
      </w:r>
    </w:p>
    <w:p w14:paraId="189A207A" w14:textId="77777777" w:rsidR="00EB5DE0" w:rsidRPr="00CD088A" w:rsidRDefault="00EB5DE0" w:rsidP="002E40F5">
      <w:pPr>
        <w:rPr>
          <w:rFonts w:cs="Times New Roman"/>
        </w:rPr>
      </w:pPr>
    </w:p>
    <w:p w14:paraId="2FCFDA2A" w14:textId="77777777" w:rsidR="002E40F5" w:rsidRPr="002E40F5" w:rsidRDefault="002E40F5" w:rsidP="002E40F5">
      <w:pPr>
        <w:pStyle w:val="ListParagraph"/>
        <w:numPr>
          <w:ilvl w:val="0"/>
          <w:numId w:val="4"/>
        </w:numPr>
        <w:rPr>
          <w:rFonts w:cs="Times New Roman"/>
          <w:b/>
        </w:rPr>
      </w:pPr>
      <w:r>
        <w:rPr>
          <w:rFonts w:cs="Times New Roman"/>
          <w:b/>
        </w:rPr>
        <w:t xml:space="preserve">Calculation of Nutrient Requirements </w:t>
      </w:r>
    </w:p>
    <w:p w14:paraId="53F155D2" w14:textId="77777777" w:rsidR="002E40F5" w:rsidRDefault="002E40F5" w:rsidP="00D15F46">
      <w:pPr>
        <w:pStyle w:val="ListParagraph"/>
        <w:numPr>
          <w:ilvl w:val="0"/>
          <w:numId w:val="3"/>
        </w:numPr>
        <w:rPr>
          <w:rFonts w:cs="Times New Roman"/>
          <w:i/>
        </w:rPr>
      </w:pPr>
      <w:r>
        <w:rPr>
          <w:rFonts w:cs="Times New Roman"/>
          <w:i/>
        </w:rPr>
        <w:t>Estimate Susan’s daily energy and protein needs.  Be sure to consider Susan’s age.</w:t>
      </w:r>
    </w:p>
    <w:p w14:paraId="7DA6E639" w14:textId="1BBC11D9" w:rsidR="00CC0B5F" w:rsidRDefault="00CC0B5F" w:rsidP="003E5A5C">
      <w:pPr>
        <w:pStyle w:val="Normal2"/>
        <w:ind w:left="720"/>
      </w:pPr>
      <w:r>
        <w:t>EER =</w:t>
      </w:r>
      <w:r w:rsidR="00531BFD">
        <w:t>135.3 – (30.</w:t>
      </w:r>
      <w:r w:rsidR="00E11D76">
        <w:t>8 x age (</w:t>
      </w:r>
      <w:proofErr w:type="spellStart"/>
      <w:r w:rsidR="00E11D76">
        <w:t>yrs</w:t>
      </w:r>
      <w:proofErr w:type="spellEnd"/>
      <w:r w:rsidR="00E11D76">
        <w:t xml:space="preserve">)) + [PA x (10 x </w:t>
      </w:r>
      <w:proofErr w:type="spellStart"/>
      <w:r w:rsidR="00E11D76">
        <w:t>wt</w:t>
      </w:r>
      <w:proofErr w:type="spellEnd"/>
      <w:r w:rsidR="00E11D76">
        <w:t xml:space="preserve"> (kg) +934 x </w:t>
      </w:r>
      <w:proofErr w:type="spellStart"/>
      <w:r w:rsidR="00E11D76">
        <w:t>ht</w:t>
      </w:r>
      <w:proofErr w:type="spellEnd"/>
      <w:r w:rsidR="00E11D76">
        <w:t xml:space="preserve"> (m)) </w:t>
      </w:r>
    </w:p>
    <w:p w14:paraId="06DB2068" w14:textId="5A7B7722" w:rsidR="00CC0B5F" w:rsidRDefault="00CC0B5F" w:rsidP="00E11D76">
      <w:pPr>
        <w:pStyle w:val="Normal2"/>
        <w:ind w:left="720"/>
      </w:pPr>
      <w:r>
        <w:t xml:space="preserve">EER = </w:t>
      </w:r>
      <w:r w:rsidR="00E11D76">
        <w:t xml:space="preserve">135.3 – (30.8 x 15 </w:t>
      </w:r>
      <w:proofErr w:type="spellStart"/>
      <w:r w:rsidR="00E11D76">
        <w:t>yrs</w:t>
      </w:r>
      <w:proofErr w:type="spellEnd"/>
      <w:r w:rsidR="00E11D76">
        <w:t xml:space="preserve">) + [1.51 x (10 x 45.45 kg +934 x 1.57 m) </w:t>
      </w:r>
    </w:p>
    <w:p w14:paraId="1F76E776" w14:textId="656FD7CB" w:rsidR="00CC0B5F" w:rsidRDefault="00CC0B5F" w:rsidP="00E11D76">
      <w:pPr>
        <w:pStyle w:val="Normal2"/>
        <w:ind w:left="720"/>
      </w:pPr>
      <w:r>
        <w:t xml:space="preserve">EER = </w:t>
      </w:r>
      <w:r w:rsidR="00E11D76">
        <w:t xml:space="preserve">135.3 – (462) + [1.51 x (454.5 +1466.38) </w:t>
      </w:r>
    </w:p>
    <w:p w14:paraId="2F9A5DC1" w14:textId="5C53C477" w:rsidR="00CC0B5F" w:rsidRDefault="00CC0B5F" w:rsidP="003E5A5C">
      <w:pPr>
        <w:pStyle w:val="Normal2"/>
        <w:ind w:left="720"/>
      </w:pPr>
      <w:r>
        <w:t xml:space="preserve">EER = </w:t>
      </w:r>
      <w:r w:rsidR="00E11D76">
        <w:t>135.3 – (462) + [1.51 x (1920.88)</w:t>
      </w:r>
    </w:p>
    <w:p w14:paraId="500B7E51" w14:textId="185EA32F" w:rsidR="00CC0B5F" w:rsidRDefault="00CC0B5F" w:rsidP="003E5A5C">
      <w:pPr>
        <w:pStyle w:val="Normal2"/>
        <w:ind w:left="720"/>
      </w:pPr>
      <w:r>
        <w:t xml:space="preserve">EER = </w:t>
      </w:r>
      <w:r w:rsidR="00E11D76">
        <w:t>135.3 – (462) + 2900.52</w:t>
      </w:r>
    </w:p>
    <w:p w14:paraId="5CDCA97A" w14:textId="01A71134" w:rsidR="00E11D76" w:rsidRDefault="00E11D76" w:rsidP="003E5A5C">
      <w:pPr>
        <w:pStyle w:val="Normal2"/>
        <w:ind w:left="720"/>
      </w:pPr>
      <w:r>
        <w:t>EER= 2573.82</w:t>
      </w:r>
    </w:p>
    <w:p w14:paraId="63F9D505" w14:textId="4DE6133C" w:rsidR="00CC0B5F" w:rsidRDefault="00CC0B5F" w:rsidP="003E5A5C">
      <w:pPr>
        <w:pStyle w:val="Normal2"/>
        <w:ind w:left="720"/>
        <w:rPr>
          <w:b/>
        </w:rPr>
      </w:pPr>
      <w:r>
        <w:rPr>
          <w:b/>
        </w:rPr>
        <w:t xml:space="preserve">EER Range = </w:t>
      </w:r>
      <w:r w:rsidR="00E11D76">
        <w:rPr>
          <w:b/>
        </w:rPr>
        <w:t xml:space="preserve">2500- 2600 </w:t>
      </w:r>
      <w:r>
        <w:rPr>
          <w:b/>
        </w:rPr>
        <w:t xml:space="preserve">kcal </w:t>
      </w:r>
    </w:p>
    <w:p w14:paraId="6C764DF3" w14:textId="77777777" w:rsidR="002E40F5" w:rsidRDefault="002E40F5" w:rsidP="002E40F5">
      <w:pPr>
        <w:rPr>
          <w:rFonts w:cs="Times New Roman"/>
        </w:rPr>
      </w:pPr>
    </w:p>
    <w:p w14:paraId="37D67C24" w14:textId="3A654154" w:rsidR="00E41EA4" w:rsidRDefault="00E41EA4" w:rsidP="002E40F5">
      <w:pPr>
        <w:rPr>
          <w:rFonts w:cs="Times New Roman"/>
        </w:rPr>
      </w:pPr>
      <w:r>
        <w:rPr>
          <w:rFonts w:cs="Times New Roman"/>
        </w:rPr>
        <w:tab/>
        <w:t xml:space="preserve">Protein needs- 1.0 g/kg </w:t>
      </w:r>
    </w:p>
    <w:p w14:paraId="3CD8BC54" w14:textId="448E5C26" w:rsidR="00564BA2" w:rsidRDefault="00564BA2" w:rsidP="002E40F5">
      <w:pPr>
        <w:rPr>
          <w:rFonts w:cs="Times New Roman"/>
        </w:rPr>
      </w:pPr>
      <w:r>
        <w:rPr>
          <w:rFonts w:cs="Times New Roman"/>
        </w:rPr>
        <w:tab/>
      </w:r>
      <w:r>
        <w:rPr>
          <w:rFonts w:cs="Times New Roman"/>
        </w:rPr>
        <w:tab/>
      </w:r>
      <w:r>
        <w:rPr>
          <w:rFonts w:cs="Times New Roman"/>
        </w:rPr>
        <w:tab/>
        <w:t>1.0 g/kg x 45.45= 45 grams of protein daily</w:t>
      </w:r>
    </w:p>
    <w:p w14:paraId="61BDAC78" w14:textId="527C3C63" w:rsidR="00564BA2" w:rsidRDefault="00564BA2" w:rsidP="002E40F5">
      <w:pPr>
        <w:rPr>
          <w:rFonts w:cs="Times New Roman"/>
        </w:rPr>
      </w:pPr>
      <w:r>
        <w:rPr>
          <w:rFonts w:cs="Times New Roman"/>
        </w:rPr>
        <w:tab/>
      </w:r>
      <w:r>
        <w:rPr>
          <w:rFonts w:cs="Times New Roman"/>
        </w:rPr>
        <w:tab/>
      </w:r>
      <w:r>
        <w:rPr>
          <w:rFonts w:cs="Times New Roman"/>
        </w:rPr>
        <w:tab/>
        <w:t xml:space="preserve">45 grams of protein x 4 g/kcal= 180 kcal of protein </w:t>
      </w:r>
    </w:p>
    <w:p w14:paraId="0A640E46" w14:textId="77777777" w:rsidR="00564BA2" w:rsidRDefault="00564BA2" w:rsidP="002E40F5">
      <w:pPr>
        <w:rPr>
          <w:rFonts w:cs="Times New Roman"/>
        </w:rPr>
      </w:pPr>
    </w:p>
    <w:p w14:paraId="2E583E8A" w14:textId="44C80887" w:rsidR="00564BA2" w:rsidRPr="00E11D76" w:rsidRDefault="00564BA2" w:rsidP="00564BA2">
      <w:pPr>
        <w:pStyle w:val="Normal2"/>
        <w:ind w:left="720"/>
      </w:pPr>
      <w:r>
        <w:lastRenderedPageBreak/>
        <w:t>Since this is type 1 DM who is young and still growing it is important that she gets 2600 kcal per day to meet her caloric needs (</w:t>
      </w:r>
      <w:r>
        <w:rPr>
          <w:rFonts w:cs="Times New Roman"/>
        </w:rPr>
        <w:t>Energy Needs Equations from AND, 2013).</w:t>
      </w:r>
      <w:r>
        <w:rPr>
          <w:rFonts w:cs="Times New Roman"/>
        </w:rPr>
        <w:t xml:space="preserve">  </w:t>
      </w:r>
      <w:r w:rsidR="00C65016">
        <w:rPr>
          <w:rFonts w:cs="Times New Roman"/>
        </w:rPr>
        <w:t xml:space="preserve">She should consume 45 grams of protein per day. </w:t>
      </w:r>
    </w:p>
    <w:p w14:paraId="50FFB484" w14:textId="77777777" w:rsidR="00564BA2" w:rsidRPr="00CC0B5F" w:rsidRDefault="00564BA2" w:rsidP="002E40F5">
      <w:pPr>
        <w:rPr>
          <w:rFonts w:cs="Times New Roman"/>
        </w:rPr>
      </w:pPr>
    </w:p>
    <w:p w14:paraId="11995C5D" w14:textId="77777777" w:rsidR="002E40F5" w:rsidRDefault="002E40F5" w:rsidP="00D15F46">
      <w:pPr>
        <w:pStyle w:val="ListParagraph"/>
        <w:numPr>
          <w:ilvl w:val="0"/>
          <w:numId w:val="3"/>
        </w:numPr>
        <w:rPr>
          <w:rFonts w:cs="Times New Roman"/>
          <w:i/>
        </w:rPr>
      </w:pPr>
      <w:r>
        <w:rPr>
          <w:rFonts w:cs="Times New Roman"/>
          <w:i/>
        </w:rPr>
        <w:t xml:space="preserve">What would the clinician monitor in order to determine whether or not the prescribed energy level is adequate? </w:t>
      </w:r>
    </w:p>
    <w:p w14:paraId="0892CAD7" w14:textId="48FC07E5" w:rsidR="00E11D76" w:rsidRPr="00E11D76" w:rsidRDefault="00E11D76" w:rsidP="00E11D76">
      <w:pPr>
        <w:ind w:left="360"/>
        <w:rPr>
          <w:rFonts w:cs="Times New Roman"/>
        </w:rPr>
      </w:pPr>
      <w:r>
        <w:rPr>
          <w:rFonts w:cs="Times New Roman"/>
        </w:rPr>
        <w:t xml:space="preserve">The clinician would order a 24-hour diet recall to </w:t>
      </w:r>
      <w:r w:rsidR="004A6F71">
        <w:rPr>
          <w:rFonts w:cs="Times New Roman"/>
        </w:rPr>
        <w:t>complete a calorie count on her.  Additionally, it would be important that her weight was monitored, her blood glucose was monitored and her urine to see if ketones are still present</w:t>
      </w:r>
      <w:r w:rsidR="00C65016">
        <w:rPr>
          <w:rFonts w:cs="Times New Roman"/>
        </w:rPr>
        <w:t xml:space="preserve"> (</w:t>
      </w:r>
      <w:proofErr w:type="spellStart"/>
      <w:r w:rsidR="00C65016">
        <w:rPr>
          <w:rFonts w:cs="Times New Roman"/>
        </w:rPr>
        <w:t>Nelms</w:t>
      </w:r>
      <w:proofErr w:type="spellEnd"/>
      <w:r w:rsidR="00C65016">
        <w:rPr>
          <w:rFonts w:cs="Times New Roman"/>
        </w:rPr>
        <w:t>, 481)</w:t>
      </w:r>
      <w:r w:rsidR="004A6F71">
        <w:rPr>
          <w:rFonts w:cs="Times New Roman"/>
        </w:rPr>
        <w:t xml:space="preserve">. This would allow the clinician to see if Susan is reacting well to the nutrition therapy and insulin shots that would be administer as directed depending on her consumption of carbohydrates. </w:t>
      </w:r>
    </w:p>
    <w:p w14:paraId="73EB50E3" w14:textId="77777777" w:rsidR="00562699" w:rsidRPr="00E11D76" w:rsidRDefault="00562699" w:rsidP="00562699">
      <w:pPr>
        <w:rPr>
          <w:rFonts w:cs="Times New Roman"/>
        </w:rPr>
      </w:pPr>
    </w:p>
    <w:p w14:paraId="437923A4" w14:textId="77777777" w:rsidR="002E40F5" w:rsidRPr="00A4696A" w:rsidRDefault="002E40F5" w:rsidP="002E40F5">
      <w:pPr>
        <w:pStyle w:val="ListParagraph"/>
        <w:numPr>
          <w:ilvl w:val="0"/>
          <w:numId w:val="4"/>
        </w:numPr>
        <w:rPr>
          <w:rFonts w:cs="Times New Roman"/>
          <w:b/>
        </w:rPr>
      </w:pPr>
      <w:r w:rsidRPr="00A4696A">
        <w:rPr>
          <w:rFonts w:cs="Times New Roman"/>
          <w:b/>
        </w:rPr>
        <w:t xml:space="preserve">Intake Domain </w:t>
      </w:r>
    </w:p>
    <w:p w14:paraId="19592BD6" w14:textId="77777777" w:rsidR="002E40F5" w:rsidRDefault="002E40F5" w:rsidP="00D15F46">
      <w:pPr>
        <w:pStyle w:val="ListParagraph"/>
        <w:numPr>
          <w:ilvl w:val="0"/>
          <w:numId w:val="3"/>
        </w:numPr>
        <w:rPr>
          <w:rFonts w:cs="Times New Roman"/>
          <w:i/>
        </w:rPr>
      </w:pPr>
      <w:r>
        <w:rPr>
          <w:rFonts w:cs="Times New Roman"/>
          <w:i/>
        </w:rPr>
        <w:t xml:space="preserve">Using a computer dietary analysis program or food composition table, calculate the </w:t>
      </w:r>
      <w:proofErr w:type="spellStart"/>
      <w:r>
        <w:rPr>
          <w:rFonts w:cs="Times New Roman"/>
          <w:i/>
        </w:rPr>
        <w:t>kcalories</w:t>
      </w:r>
      <w:proofErr w:type="spellEnd"/>
      <w:r>
        <w:rPr>
          <w:rFonts w:cs="Times New Roman"/>
          <w:i/>
        </w:rPr>
        <w:t xml:space="preserve">, protein, fat (saturated, polyunsaturated, and monounsaturated), CHO, fiber and cholesterol content of Susan’s typical diet. </w:t>
      </w:r>
    </w:p>
    <w:p w14:paraId="385F60A2" w14:textId="77777777" w:rsidR="00E42DE7" w:rsidRPr="00E42DE7" w:rsidRDefault="00E42DE7" w:rsidP="00E42DE7">
      <w:pPr>
        <w:rPr>
          <w:rFonts w:cs="Times New Roman"/>
          <w:i/>
        </w:rPr>
      </w:pPr>
    </w:p>
    <w:tbl>
      <w:tblPr>
        <w:tblStyle w:val="TableGrid"/>
        <w:tblW w:w="11691" w:type="dxa"/>
        <w:tblInd w:w="-1256" w:type="dxa"/>
        <w:tblLayout w:type="fixed"/>
        <w:tblLook w:val="04A0" w:firstRow="1" w:lastRow="0" w:firstColumn="1" w:lastColumn="0" w:noHBand="0" w:noVBand="1"/>
      </w:tblPr>
      <w:tblGrid>
        <w:gridCol w:w="1431"/>
        <w:gridCol w:w="990"/>
        <w:gridCol w:w="1080"/>
        <w:gridCol w:w="810"/>
        <w:gridCol w:w="1260"/>
        <w:gridCol w:w="1350"/>
        <w:gridCol w:w="1530"/>
        <w:gridCol w:w="810"/>
        <w:gridCol w:w="810"/>
        <w:gridCol w:w="810"/>
        <w:gridCol w:w="810"/>
      </w:tblGrid>
      <w:tr w:rsidR="00FC2A63" w14:paraId="1516D119" w14:textId="61947388" w:rsidTr="00FC2A63">
        <w:trPr>
          <w:trHeight w:val="620"/>
        </w:trPr>
        <w:tc>
          <w:tcPr>
            <w:tcW w:w="1431" w:type="dxa"/>
          </w:tcPr>
          <w:p w14:paraId="42542A64" w14:textId="1D0F6582" w:rsidR="00FC2A63" w:rsidRPr="00A4696A" w:rsidRDefault="00FC2A63" w:rsidP="002E40F5">
            <w:pPr>
              <w:rPr>
                <w:rFonts w:cs="Times New Roman"/>
                <w:b/>
              </w:rPr>
            </w:pPr>
            <w:r w:rsidRPr="00A4696A">
              <w:rPr>
                <w:rFonts w:cs="Times New Roman"/>
                <w:b/>
              </w:rPr>
              <w:t>Food</w:t>
            </w:r>
          </w:p>
        </w:tc>
        <w:tc>
          <w:tcPr>
            <w:tcW w:w="990" w:type="dxa"/>
          </w:tcPr>
          <w:p w14:paraId="31EB24C2" w14:textId="72B5E312" w:rsidR="00FC2A63" w:rsidRPr="00A4696A" w:rsidRDefault="00FC2A63" w:rsidP="002E40F5">
            <w:pPr>
              <w:rPr>
                <w:rFonts w:cs="Times New Roman"/>
                <w:b/>
              </w:rPr>
            </w:pPr>
            <w:r w:rsidRPr="00A4696A">
              <w:rPr>
                <w:rFonts w:cs="Times New Roman"/>
                <w:b/>
              </w:rPr>
              <w:t>Serving</w:t>
            </w:r>
          </w:p>
        </w:tc>
        <w:tc>
          <w:tcPr>
            <w:tcW w:w="1080" w:type="dxa"/>
          </w:tcPr>
          <w:p w14:paraId="24EDE591" w14:textId="46D5283E" w:rsidR="00FC2A63" w:rsidRPr="00A4696A" w:rsidRDefault="00FC2A63" w:rsidP="002E40F5">
            <w:pPr>
              <w:rPr>
                <w:rFonts w:cs="Times New Roman"/>
                <w:b/>
              </w:rPr>
            </w:pPr>
            <w:r w:rsidRPr="00A4696A">
              <w:rPr>
                <w:rFonts w:cs="Times New Roman"/>
                <w:b/>
              </w:rPr>
              <w:t>Calories</w:t>
            </w:r>
          </w:p>
        </w:tc>
        <w:tc>
          <w:tcPr>
            <w:tcW w:w="810" w:type="dxa"/>
          </w:tcPr>
          <w:p w14:paraId="558CC344" w14:textId="7A75B25A" w:rsidR="00FC2A63" w:rsidRPr="00A4696A" w:rsidRDefault="00FC2A63" w:rsidP="002E40F5">
            <w:pPr>
              <w:rPr>
                <w:rFonts w:cs="Times New Roman"/>
                <w:b/>
              </w:rPr>
            </w:pPr>
            <w:r w:rsidRPr="00A4696A">
              <w:rPr>
                <w:rFonts w:cs="Times New Roman"/>
                <w:b/>
              </w:rPr>
              <w:t>Fats (g)</w:t>
            </w:r>
          </w:p>
        </w:tc>
        <w:tc>
          <w:tcPr>
            <w:tcW w:w="1260" w:type="dxa"/>
          </w:tcPr>
          <w:p w14:paraId="142BEE82" w14:textId="4867570D" w:rsidR="00FC2A63" w:rsidRPr="00A4696A" w:rsidRDefault="00FC2A63" w:rsidP="004A6F71">
            <w:pPr>
              <w:rPr>
                <w:rFonts w:cs="Times New Roman"/>
                <w:b/>
              </w:rPr>
            </w:pPr>
            <w:r>
              <w:rPr>
                <w:rFonts w:cs="Times New Roman"/>
                <w:b/>
              </w:rPr>
              <w:t>Saturated Fat</w:t>
            </w:r>
          </w:p>
        </w:tc>
        <w:tc>
          <w:tcPr>
            <w:tcW w:w="1350" w:type="dxa"/>
          </w:tcPr>
          <w:p w14:paraId="7469ACCB" w14:textId="5587A7AA" w:rsidR="00FC2A63" w:rsidRPr="00A4696A" w:rsidRDefault="00FC2A63" w:rsidP="002E40F5">
            <w:pPr>
              <w:rPr>
                <w:rFonts w:cs="Times New Roman"/>
                <w:b/>
              </w:rPr>
            </w:pPr>
            <w:proofErr w:type="spellStart"/>
            <w:r>
              <w:rPr>
                <w:rFonts w:cs="Times New Roman"/>
                <w:b/>
              </w:rPr>
              <w:t>Polyunsatu</w:t>
            </w:r>
            <w:proofErr w:type="spellEnd"/>
            <w:r>
              <w:rPr>
                <w:rFonts w:cs="Times New Roman"/>
                <w:b/>
              </w:rPr>
              <w:t>-rated Fat</w:t>
            </w:r>
            <w:r w:rsidR="005E67CE">
              <w:rPr>
                <w:rFonts w:cs="Times New Roman"/>
                <w:b/>
              </w:rPr>
              <w:t xml:space="preserve"> (g)</w:t>
            </w:r>
          </w:p>
        </w:tc>
        <w:tc>
          <w:tcPr>
            <w:tcW w:w="1530" w:type="dxa"/>
          </w:tcPr>
          <w:p w14:paraId="2E8E8B27" w14:textId="15255DAE" w:rsidR="00FC2A63" w:rsidRDefault="00FC2A63" w:rsidP="002E40F5">
            <w:pPr>
              <w:rPr>
                <w:rFonts w:cs="Times New Roman"/>
                <w:b/>
              </w:rPr>
            </w:pPr>
            <w:proofErr w:type="spellStart"/>
            <w:r>
              <w:rPr>
                <w:rFonts w:cs="Times New Roman"/>
                <w:b/>
              </w:rPr>
              <w:t>Monounsatu</w:t>
            </w:r>
            <w:proofErr w:type="spellEnd"/>
            <w:r>
              <w:rPr>
                <w:rFonts w:cs="Times New Roman"/>
                <w:b/>
              </w:rPr>
              <w:t>-rated Fat</w:t>
            </w:r>
            <w:r w:rsidR="005E67CE">
              <w:rPr>
                <w:rFonts w:cs="Times New Roman"/>
                <w:b/>
              </w:rPr>
              <w:t xml:space="preserve"> (g)</w:t>
            </w:r>
          </w:p>
        </w:tc>
        <w:tc>
          <w:tcPr>
            <w:tcW w:w="810" w:type="dxa"/>
          </w:tcPr>
          <w:p w14:paraId="1C92922D" w14:textId="10EC8157" w:rsidR="00FC2A63" w:rsidRDefault="00FC2A63" w:rsidP="002E40F5">
            <w:pPr>
              <w:rPr>
                <w:rFonts w:cs="Times New Roman"/>
                <w:b/>
              </w:rPr>
            </w:pPr>
            <w:r>
              <w:rPr>
                <w:rFonts w:cs="Times New Roman"/>
                <w:b/>
              </w:rPr>
              <w:t>CHO (g)</w:t>
            </w:r>
          </w:p>
        </w:tc>
        <w:tc>
          <w:tcPr>
            <w:tcW w:w="810" w:type="dxa"/>
          </w:tcPr>
          <w:p w14:paraId="0DE60EA3" w14:textId="322EBD6F" w:rsidR="00FC2A63" w:rsidRDefault="00FC2A63" w:rsidP="002E40F5">
            <w:pPr>
              <w:rPr>
                <w:rFonts w:cs="Times New Roman"/>
                <w:b/>
              </w:rPr>
            </w:pPr>
            <w:r>
              <w:rPr>
                <w:rFonts w:cs="Times New Roman"/>
                <w:b/>
              </w:rPr>
              <w:t>Fiber</w:t>
            </w:r>
            <w:r w:rsidR="005E67CE">
              <w:rPr>
                <w:rFonts w:cs="Times New Roman"/>
                <w:b/>
              </w:rPr>
              <w:t xml:space="preserve"> (g)</w:t>
            </w:r>
          </w:p>
        </w:tc>
        <w:tc>
          <w:tcPr>
            <w:tcW w:w="810" w:type="dxa"/>
          </w:tcPr>
          <w:p w14:paraId="55EBF285" w14:textId="5037FB39" w:rsidR="00FC2A63" w:rsidRDefault="00FC2A63" w:rsidP="002E40F5">
            <w:pPr>
              <w:rPr>
                <w:rFonts w:cs="Times New Roman"/>
                <w:b/>
              </w:rPr>
            </w:pPr>
            <w:r>
              <w:rPr>
                <w:rFonts w:cs="Times New Roman"/>
                <w:b/>
              </w:rPr>
              <w:t>Cholesterol</w:t>
            </w:r>
            <w:r w:rsidR="005E67CE">
              <w:rPr>
                <w:rFonts w:cs="Times New Roman"/>
                <w:b/>
              </w:rPr>
              <w:t xml:space="preserve"> (mg)</w:t>
            </w:r>
          </w:p>
        </w:tc>
        <w:tc>
          <w:tcPr>
            <w:tcW w:w="810" w:type="dxa"/>
          </w:tcPr>
          <w:p w14:paraId="17210E63" w14:textId="61F2CF09" w:rsidR="00FC2A63" w:rsidRDefault="00FC2A63" w:rsidP="002E40F5">
            <w:pPr>
              <w:rPr>
                <w:rFonts w:cs="Times New Roman"/>
                <w:b/>
              </w:rPr>
            </w:pPr>
            <w:r>
              <w:rPr>
                <w:rFonts w:cs="Times New Roman"/>
                <w:b/>
              </w:rPr>
              <w:t>PRO (g)</w:t>
            </w:r>
          </w:p>
        </w:tc>
      </w:tr>
      <w:tr w:rsidR="00FC2A63" w14:paraId="13648BFA" w14:textId="6A31A79B" w:rsidTr="00FC2A63">
        <w:tc>
          <w:tcPr>
            <w:tcW w:w="1431" w:type="dxa"/>
          </w:tcPr>
          <w:p w14:paraId="27606E8C" w14:textId="51C35D52" w:rsidR="00FC2A63" w:rsidRDefault="00FC2A63" w:rsidP="002E40F5">
            <w:pPr>
              <w:rPr>
                <w:rFonts w:cs="Times New Roman"/>
              </w:rPr>
            </w:pPr>
            <w:r>
              <w:rPr>
                <w:rFonts w:cs="Times New Roman"/>
              </w:rPr>
              <w:t>Dry Cereal that is sugar coated</w:t>
            </w:r>
          </w:p>
        </w:tc>
        <w:tc>
          <w:tcPr>
            <w:tcW w:w="990" w:type="dxa"/>
          </w:tcPr>
          <w:p w14:paraId="397DA8C2" w14:textId="4720D620" w:rsidR="00FC2A63" w:rsidRDefault="00FC2A63" w:rsidP="002E40F5">
            <w:pPr>
              <w:rPr>
                <w:rFonts w:cs="Times New Roman"/>
              </w:rPr>
            </w:pPr>
            <w:r>
              <w:rPr>
                <w:rFonts w:cs="Times New Roman"/>
              </w:rPr>
              <w:t xml:space="preserve">1 ½ cups </w:t>
            </w:r>
          </w:p>
        </w:tc>
        <w:tc>
          <w:tcPr>
            <w:tcW w:w="1080" w:type="dxa"/>
          </w:tcPr>
          <w:p w14:paraId="24BFE149" w14:textId="6B8EB403" w:rsidR="00FC2A63" w:rsidRDefault="005E67CE" w:rsidP="002E40F5">
            <w:pPr>
              <w:rPr>
                <w:rFonts w:cs="Times New Roman"/>
              </w:rPr>
            </w:pPr>
            <w:r>
              <w:rPr>
                <w:rFonts w:cs="Times New Roman"/>
              </w:rPr>
              <w:t>260</w:t>
            </w:r>
          </w:p>
        </w:tc>
        <w:tc>
          <w:tcPr>
            <w:tcW w:w="810" w:type="dxa"/>
          </w:tcPr>
          <w:p w14:paraId="703279F2" w14:textId="3E392747" w:rsidR="00FC2A63" w:rsidRDefault="005E67CE" w:rsidP="002E40F5">
            <w:pPr>
              <w:rPr>
                <w:rFonts w:cs="Times New Roman"/>
              </w:rPr>
            </w:pPr>
            <w:r>
              <w:rPr>
                <w:rFonts w:cs="Times New Roman"/>
              </w:rPr>
              <w:t>6</w:t>
            </w:r>
          </w:p>
        </w:tc>
        <w:tc>
          <w:tcPr>
            <w:tcW w:w="1260" w:type="dxa"/>
          </w:tcPr>
          <w:p w14:paraId="5B7D1D3E" w14:textId="5C9CD3EB" w:rsidR="00FC2A63" w:rsidRDefault="005E67CE" w:rsidP="002E40F5">
            <w:pPr>
              <w:rPr>
                <w:rFonts w:cs="Times New Roman"/>
              </w:rPr>
            </w:pPr>
            <w:r>
              <w:rPr>
                <w:rFonts w:cs="Times New Roman"/>
              </w:rPr>
              <w:t>1</w:t>
            </w:r>
          </w:p>
        </w:tc>
        <w:tc>
          <w:tcPr>
            <w:tcW w:w="1350" w:type="dxa"/>
          </w:tcPr>
          <w:p w14:paraId="69D7B5C1" w14:textId="0EFE6E51" w:rsidR="00FC2A63" w:rsidRDefault="005E67CE" w:rsidP="002E40F5">
            <w:pPr>
              <w:rPr>
                <w:rFonts w:cs="Times New Roman"/>
              </w:rPr>
            </w:pPr>
            <w:r>
              <w:rPr>
                <w:rFonts w:cs="Times New Roman"/>
              </w:rPr>
              <w:t>2</w:t>
            </w:r>
          </w:p>
        </w:tc>
        <w:tc>
          <w:tcPr>
            <w:tcW w:w="1530" w:type="dxa"/>
          </w:tcPr>
          <w:p w14:paraId="33F98BFD" w14:textId="31A4AA48" w:rsidR="00FC2A63" w:rsidRDefault="005E67CE" w:rsidP="002E40F5">
            <w:pPr>
              <w:rPr>
                <w:rFonts w:cs="Times New Roman"/>
              </w:rPr>
            </w:pPr>
            <w:r>
              <w:rPr>
                <w:rFonts w:cs="Times New Roman"/>
              </w:rPr>
              <w:t>2</w:t>
            </w:r>
          </w:p>
        </w:tc>
        <w:tc>
          <w:tcPr>
            <w:tcW w:w="810" w:type="dxa"/>
          </w:tcPr>
          <w:p w14:paraId="6B9E28BF" w14:textId="6C63C2B8" w:rsidR="00FC2A63" w:rsidRDefault="005E67CE" w:rsidP="002E40F5">
            <w:pPr>
              <w:rPr>
                <w:rFonts w:cs="Times New Roman"/>
              </w:rPr>
            </w:pPr>
            <w:r>
              <w:rPr>
                <w:rFonts w:cs="Times New Roman"/>
              </w:rPr>
              <w:t xml:space="preserve">48 </w:t>
            </w:r>
          </w:p>
        </w:tc>
        <w:tc>
          <w:tcPr>
            <w:tcW w:w="810" w:type="dxa"/>
          </w:tcPr>
          <w:p w14:paraId="2C866B0E" w14:textId="4A3204BB" w:rsidR="00FC2A63" w:rsidRDefault="005E67CE" w:rsidP="002E40F5">
            <w:pPr>
              <w:rPr>
                <w:rFonts w:cs="Times New Roman"/>
              </w:rPr>
            </w:pPr>
            <w:r>
              <w:rPr>
                <w:rFonts w:cs="Times New Roman"/>
              </w:rPr>
              <w:t>2</w:t>
            </w:r>
          </w:p>
        </w:tc>
        <w:tc>
          <w:tcPr>
            <w:tcW w:w="810" w:type="dxa"/>
          </w:tcPr>
          <w:p w14:paraId="0945FDD4" w14:textId="6B2F41DB" w:rsidR="00FC2A63" w:rsidRDefault="005E67CE" w:rsidP="002E40F5">
            <w:pPr>
              <w:rPr>
                <w:rFonts w:cs="Times New Roman"/>
              </w:rPr>
            </w:pPr>
            <w:r>
              <w:rPr>
                <w:rFonts w:cs="Times New Roman"/>
              </w:rPr>
              <w:t>0</w:t>
            </w:r>
          </w:p>
        </w:tc>
        <w:tc>
          <w:tcPr>
            <w:tcW w:w="810" w:type="dxa"/>
          </w:tcPr>
          <w:p w14:paraId="0DF7D5A1" w14:textId="7BEC4562" w:rsidR="00FC2A63" w:rsidRDefault="005E67CE" w:rsidP="002E40F5">
            <w:pPr>
              <w:rPr>
                <w:rFonts w:cs="Times New Roman"/>
              </w:rPr>
            </w:pPr>
            <w:r>
              <w:rPr>
                <w:rFonts w:cs="Times New Roman"/>
              </w:rPr>
              <w:t>3</w:t>
            </w:r>
          </w:p>
        </w:tc>
      </w:tr>
      <w:tr w:rsidR="00FC2A63" w14:paraId="29EECD45" w14:textId="77CB3FAD" w:rsidTr="00FC2A63">
        <w:tc>
          <w:tcPr>
            <w:tcW w:w="1431" w:type="dxa"/>
          </w:tcPr>
          <w:p w14:paraId="135AA7A7" w14:textId="4EDFE882" w:rsidR="00FC2A63" w:rsidRDefault="00FC2A63" w:rsidP="002E40F5">
            <w:pPr>
              <w:rPr>
                <w:rFonts w:cs="Times New Roman"/>
              </w:rPr>
            </w:pPr>
            <w:r>
              <w:rPr>
                <w:rFonts w:cs="Times New Roman"/>
              </w:rPr>
              <w:t>2% Milk</w:t>
            </w:r>
          </w:p>
        </w:tc>
        <w:tc>
          <w:tcPr>
            <w:tcW w:w="990" w:type="dxa"/>
          </w:tcPr>
          <w:p w14:paraId="17DE5D21" w14:textId="7EE79545" w:rsidR="00FC2A63" w:rsidRDefault="00FC2A63" w:rsidP="002E40F5">
            <w:pPr>
              <w:rPr>
                <w:rFonts w:cs="Times New Roman"/>
              </w:rPr>
            </w:pPr>
            <w:r>
              <w:rPr>
                <w:rFonts w:cs="Times New Roman"/>
              </w:rPr>
              <w:t>1 cup</w:t>
            </w:r>
          </w:p>
        </w:tc>
        <w:tc>
          <w:tcPr>
            <w:tcW w:w="1080" w:type="dxa"/>
          </w:tcPr>
          <w:p w14:paraId="48A77BF3" w14:textId="51DAC15D" w:rsidR="00FC2A63" w:rsidRDefault="005E67CE" w:rsidP="002E40F5">
            <w:pPr>
              <w:rPr>
                <w:rFonts w:cs="Times New Roman"/>
              </w:rPr>
            </w:pPr>
            <w:r>
              <w:rPr>
                <w:rFonts w:cs="Times New Roman"/>
              </w:rPr>
              <w:t>122</w:t>
            </w:r>
          </w:p>
        </w:tc>
        <w:tc>
          <w:tcPr>
            <w:tcW w:w="810" w:type="dxa"/>
          </w:tcPr>
          <w:p w14:paraId="5C4B059F" w14:textId="1A0474E3" w:rsidR="00FC2A63" w:rsidRDefault="005E67CE" w:rsidP="002E40F5">
            <w:pPr>
              <w:rPr>
                <w:rFonts w:cs="Times New Roman"/>
              </w:rPr>
            </w:pPr>
            <w:r>
              <w:rPr>
                <w:rFonts w:cs="Times New Roman"/>
              </w:rPr>
              <w:t>5</w:t>
            </w:r>
          </w:p>
        </w:tc>
        <w:tc>
          <w:tcPr>
            <w:tcW w:w="1260" w:type="dxa"/>
          </w:tcPr>
          <w:p w14:paraId="452397A0" w14:textId="3804F977" w:rsidR="00FC2A63" w:rsidRDefault="005E67CE" w:rsidP="002E40F5">
            <w:pPr>
              <w:rPr>
                <w:rFonts w:cs="Times New Roman"/>
              </w:rPr>
            </w:pPr>
            <w:r>
              <w:rPr>
                <w:rFonts w:cs="Times New Roman"/>
              </w:rPr>
              <w:t>3</w:t>
            </w:r>
          </w:p>
        </w:tc>
        <w:tc>
          <w:tcPr>
            <w:tcW w:w="1350" w:type="dxa"/>
          </w:tcPr>
          <w:p w14:paraId="017CC06D" w14:textId="6E342304" w:rsidR="00FC2A63" w:rsidRDefault="005E67CE" w:rsidP="002E40F5">
            <w:pPr>
              <w:rPr>
                <w:rFonts w:cs="Times New Roman"/>
              </w:rPr>
            </w:pPr>
            <w:r>
              <w:rPr>
                <w:rFonts w:cs="Times New Roman"/>
              </w:rPr>
              <w:t>0</w:t>
            </w:r>
          </w:p>
        </w:tc>
        <w:tc>
          <w:tcPr>
            <w:tcW w:w="1530" w:type="dxa"/>
          </w:tcPr>
          <w:p w14:paraId="456FCD8B" w14:textId="31E30B45" w:rsidR="00FC2A63" w:rsidRDefault="005E67CE" w:rsidP="002E40F5">
            <w:pPr>
              <w:rPr>
                <w:rFonts w:cs="Times New Roman"/>
              </w:rPr>
            </w:pPr>
            <w:r>
              <w:rPr>
                <w:rFonts w:cs="Times New Roman"/>
              </w:rPr>
              <w:t>1</w:t>
            </w:r>
          </w:p>
        </w:tc>
        <w:tc>
          <w:tcPr>
            <w:tcW w:w="810" w:type="dxa"/>
          </w:tcPr>
          <w:p w14:paraId="3F97B45D" w14:textId="5038DF81" w:rsidR="00FC2A63" w:rsidRDefault="005E67CE" w:rsidP="002E40F5">
            <w:pPr>
              <w:rPr>
                <w:rFonts w:cs="Times New Roman"/>
              </w:rPr>
            </w:pPr>
            <w:r>
              <w:rPr>
                <w:rFonts w:cs="Times New Roman"/>
              </w:rPr>
              <w:t>12</w:t>
            </w:r>
          </w:p>
        </w:tc>
        <w:tc>
          <w:tcPr>
            <w:tcW w:w="810" w:type="dxa"/>
          </w:tcPr>
          <w:p w14:paraId="2C308402" w14:textId="30E34616" w:rsidR="00FC2A63" w:rsidRDefault="005E67CE" w:rsidP="002E40F5">
            <w:pPr>
              <w:rPr>
                <w:rFonts w:cs="Times New Roman"/>
              </w:rPr>
            </w:pPr>
            <w:r>
              <w:rPr>
                <w:rFonts w:cs="Times New Roman"/>
              </w:rPr>
              <w:t>0</w:t>
            </w:r>
          </w:p>
        </w:tc>
        <w:tc>
          <w:tcPr>
            <w:tcW w:w="810" w:type="dxa"/>
          </w:tcPr>
          <w:p w14:paraId="4ACE30B4" w14:textId="61303F32" w:rsidR="00FC2A63" w:rsidRDefault="005E67CE" w:rsidP="002E40F5">
            <w:pPr>
              <w:rPr>
                <w:rFonts w:cs="Times New Roman"/>
              </w:rPr>
            </w:pPr>
            <w:r>
              <w:rPr>
                <w:rFonts w:cs="Times New Roman"/>
              </w:rPr>
              <w:t>20</w:t>
            </w:r>
          </w:p>
        </w:tc>
        <w:tc>
          <w:tcPr>
            <w:tcW w:w="810" w:type="dxa"/>
          </w:tcPr>
          <w:p w14:paraId="4B56C6E9" w14:textId="12F54CFD" w:rsidR="00FC2A63" w:rsidRDefault="005E67CE" w:rsidP="002E40F5">
            <w:pPr>
              <w:rPr>
                <w:rFonts w:cs="Times New Roman"/>
              </w:rPr>
            </w:pPr>
            <w:r>
              <w:rPr>
                <w:rFonts w:cs="Times New Roman"/>
              </w:rPr>
              <w:t>8</w:t>
            </w:r>
          </w:p>
        </w:tc>
      </w:tr>
      <w:tr w:rsidR="00FC2A63" w14:paraId="6728A638" w14:textId="5B19A43F" w:rsidTr="00FC2A63">
        <w:trPr>
          <w:trHeight w:val="323"/>
        </w:trPr>
        <w:tc>
          <w:tcPr>
            <w:tcW w:w="1431" w:type="dxa"/>
          </w:tcPr>
          <w:p w14:paraId="4945A855" w14:textId="1556744D" w:rsidR="00FC2A63" w:rsidRDefault="00FC2A63" w:rsidP="002E40F5">
            <w:pPr>
              <w:rPr>
                <w:rFonts w:cs="Times New Roman"/>
              </w:rPr>
            </w:pPr>
            <w:r>
              <w:rPr>
                <w:rFonts w:cs="Times New Roman"/>
              </w:rPr>
              <w:t>Orange Juice (unsweetened)</w:t>
            </w:r>
          </w:p>
        </w:tc>
        <w:tc>
          <w:tcPr>
            <w:tcW w:w="990" w:type="dxa"/>
          </w:tcPr>
          <w:p w14:paraId="1057A92C" w14:textId="30B867BE" w:rsidR="00FC2A63" w:rsidRDefault="00FC2A63" w:rsidP="002E40F5">
            <w:pPr>
              <w:rPr>
                <w:rFonts w:cs="Times New Roman"/>
              </w:rPr>
            </w:pPr>
            <w:r>
              <w:rPr>
                <w:rFonts w:cs="Times New Roman"/>
              </w:rPr>
              <w:t>1 cup</w:t>
            </w:r>
          </w:p>
        </w:tc>
        <w:tc>
          <w:tcPr>
            <w:tcW w:w="1080" w:type="dxa"/>
          </w:tcPr>
          <w:p w14:paraId="0E01C884" w14:textId="3A7A77B2" w:rsidR="00FC2A63" w:rsidRDefault="006E74AF" w:rsidP="002E40F5">
            <w:pPr>
              <w:rPr>
                <w:rFonts w:cs="Times New Roman"/>
              </w:rPr>
            </w:pPr>
            <w:r>
              <w:rPr>
                <w:rFonts w:cs="Times New Roman"/>
              </w:rPr>
              <w:t>122</w:t>
            </w:r>
          </w:p>
        </w:tc>
        <w:tc>
          <w:tcPr>
            <w:tcW w:w="810" w:type="dxa"/>
          </w:tcPr>
          <w:p w14:paraId="75762706" w14:textId="074EBE49" w:rsidR="00FC2A63" w:rsidRDefault="006E74AF" w:rsidP="002E40F5">
            <w:pPr>
              <w:rPr>
                <w:rFonts w:cs="Times New Roman"/>
              </w:rPr>
            </w:pPr>
            <w:r>
              <w:rPr>
                <w:rFonts w:cs="Times New Roman"/>
              </w:rPr>
              <w:t>0</w:t>
            </w:r>
          </w:p>
        </w:tc>
        <w:tc>
          <w:tcPr>
            <w:tcW w:w="1260" w:type="dxa"/>
          </w:tcPr>
          <w:p w14:paraId="50C3FE6D" w14:textId="72E6A918" w:rsidR="00FC2A63" w:rsidRDefault="006E74AF" w:rsidP="002E40F5">
            <w:pPr>
              <w:rPr>
                <w:rFonts w:cs="Times New Roman"/>
              </w:rPr>
            </w:pPr>
            <w:r>
              <w:rPr>
                <w:rFonts w:cs="Times New Roman"/>
              </w:rPr>
              <w:t>0</w:t>
            </w:r>
          </w:p>
        </w:tc>
        <w:tc>
          <w:tcPr>
            <w:tcW w:w="1350" w:type="dxa"/>
          </w:tcPr>
          <w:p w14:paraId="0A046F25" w14:textId="15F1EEDD" w:rsidR="00FC2A63" w:rsidRDefault="006E74AF" w:rsidP="002E40F5">
            <w:pPr>
              <w:rPr>
                <w:rFonts w:cs="Times New Roman"/>
              </w:rPr>
            </w:pPr>
            <w:r>
              <w:rPr>
                <w:rFonts w:cs="Times New Roman"/>
              </w:rPr>
              <w:t>0</w:t>
            </w:r>
          </w:p>
        </w:tc>
        <w:tc>
          <w:tcPr>
            <w:tcW w:w="1530" w:type="dxa"/>
          </w:tcPr>
          <w:p w14:paraId="76F1EF6E" w14:textId="7D65528C" w:rsidR="00FC2A63" w:rsidRDefault="006E74AF" w:rsidP="002E40F5">
            <w:pPr>
              <w:rPr>
                <w:rFonts w:cs="Times New Roman"/>
              </w:rPr>
            </w:pPr>
            <w:r>
              <w:rPr>
                <w:rFonts w:cs="Times New Roman"/>
              </w:rPr>
              <w:t>0</w:t>
            </w:r>
          </w:p>
        </w:tc>
        <w:tc>
          <w:tcPr>
            <w:tcW w:w="810" w:type="dxa"/>
          </w:tcPr>
          <w:p w14:paraId="28263FC1" w14:textId="331CC2E4" w:rsidR="00FC2A63" w:rsidRDefault="006E74AF" w:rsidP="002E40F5">
            <w:pPr>
              <w:rPr>
                <w:rFonts w:cs="Times New Roman"/>
              </w:rPr>
            </w:pPr>
            <w:r>
              <w:rPr>
                <w:rFonts w:cs="Times New Roman"/>
              </w:rPr>
              <w:t>29</w:t>
            </w:r>
          </w:p>
        </w:tc>
        <w:tc>
          <w:tcPr>
            <w:tcW w:w="810" w:type="dxa"/>
          </w:tcPr>
          <w:p w14:paraId="5FC5F91E" w14:textId="716D6C62" w:rsidR="00FC2A63" w:rsidRDefault="006E74AF" w:rsidP="002E40F5">
            <w:pPr>
              <w:rPr>
                <w:rFonts w:cs="Times New Roman"/>
              </w:rPr>
            </w:pPr>
            <w:r>
              <w:rPr>
                <w:rFonts w:cs="Times New Roman"/>
              </w:rPr>
              <w:t>1</w:t>
            </w:r>
          </w:p>
        </w:tc>
        <w:tc>
          <w:tcPr>
            <w:tcW w:w="810" w:type="dxa"/>
          </w:tcPr>
          <w:p w14:paraId="285DF2A8" w14:textId="0DE3D75A" w:rsidR="00FC2A63" w:rsidRDefault="006E74AF" w:rsidP="002E40F5">
            <w:pPr>
              <w:rPr>
                <w:rFonts w:cs="Times New Roman"/>
              </w:rPr>
            </w:pPr>
            <w:r>
              <w:rPr>
                <w:rFonts w:cs="Times New Roman"/>
              </w:rPr>
              <w:t>0</w:t>
            </w:r>
          </w:p>
        </w:tc>
        <w:tc>
          <w:tcPr>
            <w:tcW w:w="810" w:type="dxa"/>
          </w:tcPr>
          <w:p w14:paraId="01BEE94B" w14:textId="78C952F6" w:rsidR="00FC2A63" w:rsidRDefault="006E74AF" w:rsidP="002E40F5">
            <w:pPr>
              <w:rPr>
                <w:rFonts w:cs="Times New Roman"/>
              </w:rPr>
            </w:pPr>
            <w:r>
              <w:rPr>
                <w:rFonts w:cs="Times New Roman"/>
              </w:rPr>
              <w:t>2</w:t>
            </w:r>
          </w:p>
        </w:tc>
      </w:tr>
      <w:tr w:rsidR="00FC2A63" w14:paraId="66B0090B" w14:textId="1408A503" w:rsidTr="00FC2A63">
        <w:tc>
          <w:tcPr>
            <w:tcW w:w="1431" w:type="dxa"/>
          </w:tcPr>
          <w:p w14:paraId="1D7DB300" w14:textId="1056949D" w:rsidR="00FC2A63" w:rsidRDefault="00FC2A63" w:rsidP="00A4696A">
            <w:pPr>
              <w:rPr>
                <w:rFonts w:cs="Times New Roman"/>
              </w:rPr>
            </w:pPr>
            <w:r>
              <w:rPr>
                <w:rFonts w:cs="Times New Roman"/>
              </w:rPr>
              <w:t xml:space="preserve">Hot chocolate </w:t>
            </w:r>
          </w:p>
        </w:tc>
        <w:tc>
          <w:tcPr>
            <w:tcW w:w="990" w:type="dxa"/>
          </w:tcPr>
          <w:p w14:paraId="7A48B5C1" w14:textId="64900999" w:rsidR="00FC2A63" w:rsidRDefault="00FC2A63" w:rsidP="002E40F5">
            <w:pPr>
              <w:rPr>
                <w:rFonts w:cs="Times New Roman"/>
              </w:rPr>
            </w:pPr>
            <w:r>
              <w:rPr>
                <w:rFonts w:cs="Times New Roman"/>
              </w:rPr>
              <w:t>1 packet of mix</w:t>
            </w:r>
          </w:p>
        </w:tc>
        <w:tc>
          <w:tcPr>
            <w:tcW w:w="1080" w:type="dxa"/>
          </w:tcPr>
          <w:p w14:paraId="52719424" w14:textId="5E809B34" w:rsidR="00FC2A63" w:rsidRDefault="006E74AF" w:rsidP="002E40F5">
            <w:pPr>
              <w:rPr>
                <w:rFonts w:cs="Times New Roman"/>
              </w:rPr>
            </w:pPr>
            <w:r>
              <w:rPr>
                <w:rFonts w:cs="Times New Roman"/>
              </w:rPr>
              <w:t>113</w:t>
            </w:r>
          </w:p>
        </w:tc>
        <w:tc>
          <w:tcPr>
            <w:tcW w:w="810" w:type="dxa"/>
          </w:tcPr>
          <w:p w14:paraId="6A4CF9A0" w14:textId="634DB3C6" w:rsidR="00FC2A63" w:rsidRDefault="006E74AF" w:rsidP="002E40F5">
            <w:pPr>
              <w:rPr>
                <w:rFonts w:cs="Times New Roman"/>
              </w:rPr>
            </w:pPr>
            <w:r>
              <w:rPr>
                <w:rFonts w:cs="Times New Roman"/>
              </w:rPr>
              <w:t>1</w:t>
            </w:r>
          </w:p>
        </w:tc>
        <w:tc>
          <w:tcPr>
            <w:tcW w:w="1260" w:type="dxa"/>
          </w:tcPr>
          <w:p w14:paraId="26115315" w14:textId="36F6AB6A" w:rsidR="00FC2A63" w:rsidRDefault="006E74AF" w:rsidP="002E40F5">
            <w:pPr>
              <w:rPr>
                <w:rFonts w:cs="Times New Roman"/>
              </w:rPr>
            </w:pPr>
            <w:r>
              <w:rPr>
                <w:rFonts w:cs="Times New Roman"/>
              </w:rPr>
              <w:t>1</w:t>
            </w:r>
          </w:p>
        </w:tc>
        <w:tc>
          <w:tcPr>
            <w:tcW w:w="1350" w:type="dxa"/>
          </w:tcPr>
          <w:p w14:paraId="01AD0BF3" w14:textId="301ADE58" w:rsidR="00FC2A63" w:rsidRDefault="006E74AF" w:rsidP="002E40F5">
            <w:pPr>
              <w:rPr>
                <w:rFonts w:cs="Times New Roman"/>
              </w:rPr>
            </w:pPr>
            <w:r>
              <w:rPr>
                <w:rFonts w:cs="Times New Roman"/>
              </w:rPr>
              <w:t>0</w:t>
            </w:r>
          </w:p>
        </w:tc>
        <w:tc>
          <w:tcPr>
            <w:tcW w:w="1530" w:type="dxa"/>
          </w:tcPr>
          <w:p w14:paraId="26EC57C4" w14:textId="11D0B1D5" w:rsidR="00FC2A63" w:rsidRDefault="006E74AF" w:rsidP="002E40F5">
            <w:pPr>
              <w:rPr>
                <w:rFonts w:cs="Times New Roman"/>
              </w:rPr>
            </w:pPr>
            <w:r>
              <w:rPr>
                <w:rFonts w:cs="Times New Roman"/>
              </w:rPr>
              <w:t>0</w:t>
            </w:r>
          </w:p>
        </w:tc>
        <w:tc>
          <w:tcPr>
            <w:tcW w:w="810" w:type="dxa"/>
          </w:tcPr>
          <w:p w14:paraId="6EFE57A1" w14:textId="5120684A" w:rsidR="00FC2A63" w:rsidRDefault="006E74AF" w:rsidP="002E40F5">
            <w:pPr>
              <w:rPr>
                <w:rFonts w:cs="Times New Roman"/>
              </w:rPr>
            </w:pPr>
            <w:r>
              <w:rPr>
                <w:rFonts w:cs="Times New Roman"/>
              </w:rPr>
              <w:t>24</w:t>
            </w:r>
          </w:p>
        </w:tc>
        <w:tc>
          <w:tcPr>
            <w:tcW w:w="810" w:type="dxa"/>
          </w:tcPr>
          <w:p w14:paraId="27162E76" w14:textId="0E430662" w:rsidR="00FC2A63" w:rsidRDefault="006E74AF" w:rsidP="002E40F5">
            <w:pPr>
              <w:rPr>
                <w:rFonts w:cs="Times New Roman"/>
              </w:rPr>
            </w:pPr>
            <w:r>
              <w:rPr>
                <w:rFonts w:cs="Times New Roman"/>
              </w:rPr>
              <w:t>1</w:t>
            </w:r>
          </w:p>
        </w:tc>
        <w:tc>
          <w:tcPr>
            <w:tcW w:w="810" w:type="dxa"/>
          </w:tcPr>
          <w:p w14:paraId="374138D7" w14:textId="3C589473" w:rsidR="00FC2A63" w:rsidRDefault="006E74AF" w:rsidP="002E40F5">
            <w:pPr>
              <w:rPr>
                <w:rFonts w:cs="Times New Roman"/>
              </w:rPr>
            </w:pPr>
            <w:r>
              <w:rPr>
                <w:rFonts w:cs="Times New Roman"/>
              </w:rPr>
              <w:t>0</w:t>
            </w:r>
          </w:p>
        </w:tc>
        <w:tc>
          <w:tcPr>
            <w:tcW w:w="810" w:type="dxa"/>
          </w:tcPr>
          <w:p w14:paraId="2AAF1180" w14:textId="06CF1334" w:rsidR="00FC2A63" w:rsidRDefault="006E74AF" w:rsidP="002E40F5">
            <w:pPr>
              <w:rPr>
                <w:rFonts w:cs="Times New Roman"/>
              </w:rPr>
            </w:pPr>
            <w:r>
              <w:rPr>
                <w:rFonts w:cs="Times New Roman"/>
              </w:rPr>
              <w:t>2</w:t>
            </w:r>
          </w:p>
        </w:tc>
      </w:tr>
      <w:tr w:rsidR="00FC2A63" w14:paraId="1E49ADBE" w14:textId="193F28D4" w:rsidTr="00FC2A63">
        <w:tc>
          <w:tcPr>
            <w:tcW w:w="1431" w:type="dxa"/>
          </w:tcPr>
          <w:p w14:paraId="0A57EBCE" w14:textId="04CD2620" w:rsidR="00FC2A63" w:rsidRDefault="00FC2A63" w:rsidP="002E40F5">
            <w:pPr>
              <w:rPr>
                <w:rFonts w:cs="Times New Roman"/>
              </w:rPr>
            </w:pPr>
            <w:r>
              <w:rPr>
                <w:rFonts w:cs="Times New Roman"/>
              </w:rPr>
              <w:t>Pepperoni Pizza</w:t>
            </w:r>
          </w:p>
        </w:tc>
        <w:tc>
          <w:tcPr>
            <w:tcW w:w="990" w:type="dxa"/>
          </w:tcPr>
          <w:p w14:paraId="69FDEB2A" w14:textId="4D3C508C" w:rsidR="00FC2A63" w:rsidRDefault="00FC2A63" w:rsidP="002E40F5">
            <w:pPr>
              <w:rPr>
                <w:rFonts w:cs="Times New Roman"/>
              </w:rPr>
            </w:pPr>
            <w:r>
              <w:rPr>
                <w:rFonts w:cs="Times New Roman"/>
              </w:rPr>
              <w:t>6 inch pizza</w:t>
            </w:r>
          </w:p>
        </w:tc>
        <w:tc>
          <w:tcPr>
            <w:tcW w:w="1080" w:type="dxa"/>
          </w:tcPr>
          <w:p w14:paraId="4D33A657" w14:textId="2D43D81F" w:rsidR="00FC2A63" w:rsidRDefault="006E74AF" w:rsidP="002E40F5">
            <w:pPr>
              <w:rPr>
                <w:rFonts w:cs="Times New Roman"/>
              </w:rPr>
            </w:pPr>
            <w:r>
              <w:rPr>
                <w:rFonts w:cs="Times New Roman"/>
              </w:rPr>
              <w:t>348</w:t>
            </w:r>
          </w:p>
        </w:tc>
        <w:tc>
          <w:tcPr>
            <w:tcW w:w="810" w:type="dxa"/>
          </w:tcPr>
          <w:p w14:paraId="518129A7" w14:textId="2F76B750" w:rsidR="00FC2A63" w:rsidRDefault="006E74AF" w:rsidP="002E40F5">
            <w:pPr>
              <w:rPr>
                <w:rFonts w:cs="Times New Roman"/>
              </w:rPr>
            </w:pPr>
            <w:r>
              <w:rPr>
                <w:rFonts w:cs="Times New Roman"/>
              </w:rPr>
              <w:t>14</w:t>
            </w:r>
          </w:p>
        </w:tc>
        <w:tc>
          <w:tcPr>
            <w:tcW w:w="1260" w:type="dxa"/>
          </w:tcPr>
          <w:p w14:paraId="6327C189" w14:textId="78633A25" w:rsidR="00FC2A63" w:rsidRDefault="006E74AF" w:rsidP="002E40F5">
            <w:pPr>
              <w:rPr>
                <w:rFonts w:cs="Times New Roman"/>
              </w:rPr>
            </w:pPr>
            <w:r>
              <w:rPr>
                <w:rFonts w:cs="Times New Roman"/>
              </w:rPr>
              <w:t>6</w:t>
            </w:r>
          </w:p>
        </w:tc>
        <w:tc>
          <w:tcPr>
            <w:tcW w:w="1350" w:type="dxa"/>
          </w:tcPr>
          <w:p w14:paraId="073884C2" w14:textId="406F46FB" w:rsidR="00FC2A63" w:rsidRDefault="006E74AF" w:rsidP="002E40F5">
            <w:pPr>
              <w:rPr>
                <w:rFonts w:cs="Times New Roman"/>
              </w:rPr>
            </w:pPr>
            <w:r>
              <w:rPr>
                <w:rFonts w:cs="Times New Roman"/>
              </w:rPr>
              <w:t>3</w:t>
            </w:r>
          </w:p>
        </w:tc>
        <w:tc>
          <w:tcPr>
            <w:tcW w:w="1530" w:type="dxa"/>
          </w:tcPr>
          <w:p w14:paraId="30703525" w14:textId="11BAA597" w:rsidR="00FC2A63" w:rsidRDefault="006E74AF" w:rsidP="002E40F5">
            <w:pPr>
              <w:rPr>
                <w:rFonts w:cs="Times New Roman"/>
              </w:rPr>
            </w:pPr>
            <w:r>
              <w:rPr>
                <w:rFonts w:cs="Times New Roman"/>
              </w:rPr>
              <w:t>4</w:t>
            </w:r>
          </w:p>
        </w:tc>
        <w:tc>
          <w:tcPr>
            <w:tcW w:w="810" w:type="dxa"/>
          </w:tcPr>
          <w:p w14:paraId="4F9EE3A1" w14:textId="4D25CA1D" w:rsidR="00FC2A63" w:rsidRDefault="006E74AF" w:rsidP="002E40F5">
            <w:pPr>
              <w:rPr>
                <w:rFonts w:cs="Times New Roman"/>
              </w:rPr>
            </w:pPr>
            <w:r>
              <w:rPr>
                <w:rFonts w:cs="Times New Roman"/>
              </w:rPr>
              <w:t>40</w:t>
            </w:r>
          </w:p>
        </w:tc>
        <w:tc>
          <w:tcPr>
            <w:tcW w:w="810" w:type="dxa"/>
          </w:tcPr>
          <w:p w14:paraId="5DB5EF9C" w14:textId="3DC7A7A2" w:rsidR="00FC2A63" w:rsidRDefault="006E74AF" w:rsidP="002E40F5">
            <w:pPr>
              <w:rPr>
                <w:rFonts w:cs="Times New Roman"/>
              </w:rPr>
            </w:pPr>
            <w:r>
              <w:rPr>
                <w:rFonts w:cs="Times New Roman"/>
              </w:rPr>
              <w:t>2</w:t>
            </w:r>
          </w:p>
        </w:tc>
        <w:tc>
          <w:tcPr>
            <w:tcW w:w="810" w:type="dxa"/>
          </w:tcPr>
          <w:p w14:paraId="7C21B4E4" w14:textId="0802DCB6" w:rsidR="00FC2A63" w:rsidRDefault="006E74AF" w:rsidP="002E40F5">
            <w:pPr>
              <w:rPr>
                <w:rFonts w:cs="Times New Roman"/>
              </w:rPr>
            </w:pPr>
            <w:r>
              <w:rPr>
                <w:rFonts w:cs="Times New Roman"/>
              </w:rPr>
              <w:t>34</w:t>
            </w:r>
          </w:p>
        </w:tc>
        <w:tc>
          <w:tcPr>
            <w:tcW w:w="810" w:type="dxa"/>
          </w:tcPr>
          <w:p w14:paraId="270E11E0" w14:textId="1EC6D6A9" w:rsidR="00FC2A63" w:rsidRDefault="006E74AF" w:rsidP="002E40F5">
            <w:pPr>
              <w:rPr>
                <w:rFonts w:cs="Times New Roman"/>
              </w:rPr>
            </w:pPr>
            <w:r>
              <w:rPr>
                <w:rFonts w:cs="Times New Roman"/>
              </w:rPr>
              <w:t>16</w:t>
            </w:r>
          </w:p>
        </w:tc>
      </w:tr>
      <w:tr w:rsidR="00FC2A63" w14:paraId="59639FF4" w14:textId="61D09571" w:rsidTr="00FC2A63">
        <w:tc>
          <w:tcPr>
            <w:tcW w:w="1431" w:type="dxa"/>
          </w:tcPr>
          <w:p w14:paraId="0B9B0C65" w14:textId="61B7661E" w:rsidR="00FC2A63" w:rsidRDefault="00FC2A63" w:rsidP="002E40F5">
            <w:pPr>
              <w:rPr>
                <w:rFonts w:cs="Times New Roman"/>
              </w:rPr>
            </w:pPr>
            <w:r>
              <w:rPr>
                <w:rFonts w:cs="Times New Roman"/>
              </w:rPr>
              <w:t>Mixed Salad</w:t>
            </w:r>
          </w:p>
        </w:tc>
        <w:tc>
          <w:tcPr>
            <w:tcW w:w="990" w:type="dxa"/>
          </w:tcPr>
          <w:p w14:paraId="56374546" w14:textId="53D565D6" w:rsidR="00FC2A63" w:rsidRDefault="00FC2A63" w:rsidP="002E40F5">
            <w:pPr>
              <w:rPr>
                <w:rFonts w:cs="Times New Roman"/>
              </w:rPr>
            </w:pPr>
            <w:r>
              <w:rPr>
                <w:rFonts w:cs="Times New Roman"/>
              </w:rPr>
              <w:t>1 cup</w:t>
            </w:r>
          </w:p>
        </w:tc>
        <w:tc>
          <w:tcPr>
            <w:tcW w:w="1080" w:type="dxa"/>
          </w:tcPr>
          <w:p w14:paraId="21696C51" w14:textId="70D9D734" w:rsidR="00FC2A63" w:rsidRDefault="006E74AF" w:rsidP="002E40F5">
            <w:pPr>
              <w:rPr>
                <w:rFonts w:cs="Times New Roman"/>
              </w:rPr>
            </w:pPr>
            <w:r>
              <w:rPr>
                <w:rFonts w:cs="Times New Roman"/>
              </w:rPr>
              <w:t>9</w:t>
            </w:r>
          </w:p>
        </w:tc>
        <w:tc>
          <w:tcPr>
            <w:tcW w:w="810" w:type="dxa"/>
          </w:tcPr>
          <w:p w14:paraId="646D29C1" w14:textId="7021E2B8" w:rsidR="00FC2A63" w:rsidRDefault="006E74AF" w:rsidP="002E40F5">
            <w:pPr>
              <w:rPr>
                <w:rFonts w:cs="Times New Roman"/>
              </w:rPr>
            </w:pPr>
            <w:r>
              <w:rPr>
                <w:rFonts w:cs="Times New Roman"/>
              </w:rPr>
              <w:t>0</w:t>
            </w:r>
          </w:p>
        </w:tc>
        <w:tc>
          <w:tcPr>
            <w:tcW w:w="1260" w:type="dxa"/>
          </w:tcPr>
          <w:p w14:paraId="4AE7B225" w14:textId="5F039E5C" w:rsidR="00FC2A63" w:rsidRDefault="006E74AF" w:rsidP="002E40F5">
            <w:pPr>
              <w:rPr>
                <w:rFonts w:cs="Times New Roman"/>
              </w:rPr>
            </w:pPr>
            <w:r>
              <w:rPr>
                <w:rFonts w:cs="Times New Roman"/>
              </w:rPr>
              <w:t>0</w:t>
            </w:r>
          </w:p>
        </w:tc>
        <w:tc>
          <w:tcPr>
            <w:tcW w:w="1350" w:type="dxa"/>
          </w:tcPr>
          <w:p w14:paraId="35AA17E6" w14:textId="28DF1075" w:rsidR="00FC2A63" w:rsidRDefault="006E74AF" w:rsidP="002E40F5">
            <w:pPr>
              <w:rPr>
                <w:rFonts w:cs="Times New Roman"/>
              </w:rPr>
            </w:pPr>
            <w:r>
              <w:rPr>
                <w:rFonts w:cs="Times New Roman"/>
              </w:rPr>
              <w:t>0</w:t>
            </w:r>
          </w:p>
        </w:tc>
        <w:tc>
          <w:tcPr>
            <w:tcW w:w="1530" w:type="dxa"/>
          </w:tcPr>
          <w:p w14:paraId="16DC3FDF" w14:textId="1087149A" w:rsidR="00FC2A63" w:rsidRDefault="006E74AF" w:rsidP="002E40F5">
            <w:pPr>
              <w:rPr>
                <w:rFonts w:cs="Times New Roman"/>
              </w:rPr>
            </w:pPr>
            <w:r>
              <w:rPr>
                <w:rFonts w:cs="Times New Roman"/>
              </w:rPr>
              <w:t>0</w:t>
            </w:r>
          </w:p>
        </w:tc>
        <w:tc>
          <w:tcPr>
            <w:tcW w:w="810" w:type="dxa"/>
          </w:tcPr>
          <w:p w14:paraId="25937751" w14:textId="292DFEFC" w:rsidR="00FC2A63" w:rsidRDefault="006E74AF" w:rsidP="002E40F5">
            <w:pPr>
              <w:rPr>
                <w:rFonts w:cs="Times New Roman"/>
              </w:rPr>
            </w:pPr>
            <w:r>
              <w:rPr>
                <w:rFonts w:cs="Times New Roman"/>
              </w:rPr>
              <w:t>2</w:t>
            </w:r>
          </w:p>
        </w:tc>
        <w:tc>
          <w:tcPr>
            <w:tcW w:w="810" w:type="dxa"/>
          </w:tcPr>
          <w:p w14:paraId="0EA14739" w14:textId="649BD55F" w:rsidR="00FC2A63" w:rsidRDefault="006E74AF" w:rsidP="002E40F5">
            <w:pPr>
              <w:rPr>
                <w:rFonts w:cs="Times New Roman"/>
              </w:rPr>
            </w:pPr>
            <w:r>
              <w:rPr>
                <w:rFonts w:cs="Times New Roman"/>
              </w:rPr>
              <w:t>1</w:t>
            </w:r>
          </w:p>
        </w:tc>
        <w:tc>
          <w:tcPr>
            <w:tcW w:w="810" w:type="dxa"/>
          </w:tcPr>
          <w:p w14:paraId="216E2653" w14:textId="495596D2" w:rsidR="00FC2A63" w:rsidRDefault="006E74AF" w:rsidP="002E40F5">
            <w:pPr>
              <w:rPr>
                <w:rFonts w:cs="Times New Roman"/>
              </w:rPr>
            </w:pPr>
            <w:r>
              <w:rPr>
                <w:rFonts w:cs="Times New Roman"/>
              </w:rPr>
              <w:t>0</w:t>
            </w:r>
          </w:p>
        </w:tc>
        <w:tc>
          <w:tcPr>
            <w:tcW w:w="810" w:type="dxa"/>
          </w:tcPr>
          <w:p w14:paraId="1A01EC71" w14:textId="7387D30C" w:rsidR="00FC2A63" w:rsidRDefault="006E74AF" w:rsidP="002E40F5">
            <w:pPr>
              <w:rPr>
                <w:rFonts w:cs="Times New Roman"/>
              </w:rPr>
            </w:pPr>
            <w:r>
              <w:rPr>
                <w:rFonts w:cs="Times New Roman"/>
              </w:rPr>
              <w:t>1</w:t>
            </w:r>
          </w:p>
        </w:tc>
      </w:tr>
      <w:tr w:rsidR="00FC2A63" w14:paraId="24A65B75" w14:textId="56D85D1A" w:rsidTr="00FC2A63">
        <w:tc>
          <w:tcPr>
            <w:tcW w:w="1431" w:type="dxa"/>
          </w:tcPr>
          <w:p w14:paraId="5DFC45D4" w14:textId="3CB0B3E2" w:rsidR="00FC2A63" w:rsidRDefault="00FC2A63" w:rsidP="002E40F5">
            <w:pPr>
              <w:rPr>
                <w:rFonts w:cs="Times New Roman"/>
              </w:rPr>
            </w:pPr>
            <w:r>
              <w:rPr>
                <w:rFonts w:cs="Times New Roman"/>
              </w:rPr>
              <w:t>Thousand Island Dressing</w:t>
            </w:r>
          </w:p>
        </w:tc>
        <w:tc>
          <w:tcPr>
            <w:tcW w:w="990" w:type="dxa"/>
          </w:tcPr>
          <w:p w14:paraId="320FCF53" w14:textId="1E09BB1A" w:rsidR="00FC2A63" w:rsidRDefault="00FC2A63" w:rsidP="002E40F5">
            <w:pPr>
              <w:rPr>
                <w:rFonts w:cs="Times New Roman"/>
              </w:rPr>
            </w:pPr>
            <w:r>
              <w:rPr>
                <w:rFonts w:cs="Times New Roman"/>
              </w:rPr>
              <w:t>½ cup</w:t>
            </w:r>
          </w:p>
        </w:tc>
        <w:tc>
          <w:tcPr>
            <w:tcW w:w="1080" w:type="dxa"/>
          </w:tcPr>
          <w:p w14:paraId="23917FEA" w14:textId="3CB86E9E" w:rsidR="00FC2A63" w:rsidRDefault="006E74AF" w:rsidP="002E40F5">
            <w:pPr>
              <w:rPr>
                <w:rFonts w:cs="Times New Roman"/>
              </w:rPr>
            </w:pPr>
            <w:r>
              <w:rPr>
                <w:rFonts w:cs="Times New Roman"/>
              </w:rPr>
              <w:t>231</w:t>
            </w:r>
          </w:p>
        </w:tc>
        <w:tc>
          <w:tcPr>
            <w:tcW w:w="810" w:type="dxa"/>
          </w:tcPr>
          <w:p w14:paraId="1FE508E7" w14:textId="0A787599" w:rsidR="00FC2A63" w:rsidRDefault="006E74AF" w:rsidP="002E40F5">
            <w:pPr>
              <w:rPr>
                <w:rFonts w:cs="Times New Roman"/>
              </w:rPr>
            </w:pPr>
            <w:r>
              <w:rPr>
                <w:rFonts w:cs="Times New Roman"/>
              </w:rPr>
              <w:t>22</w:t>
            </w:r>
          </w:p>
        </w:tc>
        <w:tc>
          <w:tcPr>
            <w:tcW w:w="1260" w:type="dxa"/>
          </w:tcPr>
          <w:p w14:paraId="3093580A" w14:textId="4A442C06" w:rsidR="00FC2A63" w:rsidRDefault="006E74AF" w:rsidP="002E40F5">
            <w:pPr>
              <w:rPr>
                <w:rFonts w:cs="Times New Roman"/>
              </w:rPr>
            </w:pPr>
            <w:r>
              <w:rPr>
                <w:rFonts w:cs="Times New Roman"/>
              </w:rPr>
              <w:t>3</w:t>
            </w:r>
          </w:p>
        </w:tc>
        <w:tc>
          <w:tcPr>
            <w:tcW w:w="1350" w:type="dxa"/>
          </w:tcPr>
          <w:p w14:paraId="1FA55479" w14:textId="3459B9EC" w:rsidR="00FC2A63" w:rsidRDefault="006E74AF" w:rsidP="002E40F5">
            <w:pPr>
              <w:rPr>
                <w:rFonts w:cs="Times New Roman"/>
              </w:rPr>
            </w:pPr>
            <w:r>
              <w:rPr>
                <w:rFonts w:cs="Times New Roman"/>
              </w:rPr>
              <w:t>11</w:t>
            </w:r>
          </w:p>
        </w:tc>
        <w:tc>
          <w:tcPr>
            <w:tcW w:w="1530" w:type="dxa"/>
          </w:tcPr>
          <w:p w14:paraId="65E3DA9E" w14:textId="713E611B" w:rsidR="00FC2A63" w:rsidRDefault="006E74AF" w:rsidP="002E40F5">
            <w:pPr>
              <w:rPr>
                <w:rFonts w:cs="Times New Roman"/>
              </w:rPr>
            </w:pPr>
            <w:r>
              <w:rPr>
                <w:rFonts w:cs="Times New Roman"/>
              </w:rPr>
              <w:t>5</w:t>
            </w:r>
          </w:p>
        </w:tc>
        <w:tc>
          <w:tcPr>
            <w:tcW w:w="810" w:type="dxa"/>
          </w:tcPr>
          <w:p w14:paraId="4C9C7114" w14:textId="6AB28CD3" w:rsidR="00FC2A63" w:rsidRDefault="00C74DFF" w:rsidP="002E40F5">
            <w:pPr>
              <w:rPr>
                <w:rFonts w:cs="Times New Roman"/>
              </w:rPr>
            </w:pPr>
            <w:r>
              <w:rPr>
                <w:rFonts w:cs="Times New Roman"/>
              </w:rPr>
              <w:t>9</w:t>
            </w:r>
          </w:p>
        </w:tc>
        <w:tc>
          <w:tcPr>
            <w:tcW w:w="810" w:type="dxa"/>
          </w:tcPr>
          <w:p w14:paraId="1EE30F12" w14:textId="5ED15B9C" w:rsidR="00FC2A63" w:rsidRDefault="00C74DFF" w:rsidP="002E40F5">
            <w:pPr>
              <w:rPr>
                <w:rFonts w:cs="Times New Roman"/>
              </w:rPr>
            </w:pPr>
            <w:r>
              <w:rPr>
                <w:rFonts w:cs="Times New Roman"/>
              </w:rPr>
              <w:t>1</w:t>
            </w:r>
          </w:p>
        </w:tc>
        <w:tc>
          <w:tcPr>
            <w:tcW w:w="810" w:type="dxa"/>
          </w:tcPr>
          <w:p w14:paraId="1E77ABD2" w14:textId="20B44B29" w:rsidR="00FC2A63" w:rsidRDefault="00C74DFF" w:rsidP="002E40F5">
            <w:pPr>
              <w:rPr>
                <w:rFonts w:cs="Times New Roman"/>
              </w:rPr>
            </w:pPr>
            <w:r>
              <w:rPr>
                <w:rFonts w:cs="Times New Roman"/>
              </w:rPr>
              <w:t>16</w:t>
            </w:r>
          </w:p>
        </w:tc>
        <w:tc>
          <w:tcPr>
            <w:tcW w:w="810" w:type="dxa"/>
          </w:tcPr>
          <w:p w14:paraId="4578952C" w14:textId="3FB4356B" w:rsidR="00FC2A63" w:rsidRDefault="00C74DFF" w:rsidP="002E40F5">
            <w:pPr>
              <w:rPr>
                <w:rFonts w:cs="Times New Roman"/>
              </w:rPr>
            </w:pPr>
            <w:r>
              <w:rPr>
                <w:rFonts w:cs="Times New Roman"/>
              </w:rPr>
              <w:t>1</w:t>
            </w:r>
          </w:p>
        </w:tc>
      </w:tr>
      <w:tr w:rsidR="00FC2A63" w14:paraId="3C348CF8" w14:textId="3DFF93F3" w:rsidTr="00FC2A63">
        <w:tc>
          <w:tcPr>
            <w:tcW w:w="1431" w:type="dxa"/>
          </w:tcPr>
          <w:p w14:paraId="13430EB8" w14:textId="30E32142" w:rsidR="00FC2A63" w:rsidRDefault="00FC2A63" w:rsidP="00FC2A63">
            <w:pPr>
              <w:rPr>
                <w:rFonts w:cs="Times New Roman"/>
              </w:rPr>
            </w:pPr>
            <w:r>
              <w:rPr>
                <w:rFonts w:cs="Times New Roman"/>
              </w:rPr>
              <w:t>Coke (regular)</w:t>
            </w:r>
          </w:p>
        </w:tc>
        <w:tc>
          <w:tcPr>
            <w:tcW w:w="990" w:type="dxa"/>
          </w:tcPr>
          <w:p w14:paraId="0E986F81" w14:textId="2C4A13B7" w:rsidR="00FC2A63" w:rsidRDefault="00FC2A63" w:rsidP="00FC2A63">
            <w:pPr>
              <w:rPr>
                <w:rFonts w:cs="Times New Roman"/>
              </w:rPr>
            </w:pPr>
            <w:r>
              <w:rPr>
                <w:rFonts w:cs="Times New Roman"/>
              </w:rPr>
              <w:t>1 can (12 ounces)</w:t>
            </w:r>
          </w:p>
        </w:tc>
        <w:tc>
          <w:tcPr>
            <w:tcW w:w="1080" w:type="dxa"/>
          </w:tcPr>
          <w:p w14:paraId="08FA665B" w14:textId="7D19B6F6" w:rsidR="00FC2A63" w:rsidRDefault="00C74DFF" w:rsidP="00FC2A63">
            <w:pPr>
              <w:rPr>
                <w:rFonts w:cs="Times New Roman"/>
              </w:rPr>
            </w:pPr>
            <w:r>
              <w:rPr>
                <w:rFonts w:cs="Times New Roman"/>
              </w:rPr>
              <w:t>136</w:t>
            </w:r>
          </w:p>
        </w:tc>
        <w:tc>
          <w:tcPr>
            <w:tcW w:w="810" w:type="dxa"/>
          </w:tcPr>
          <w:p w14:paraId="09357745" w14:textId="4984B14B" w:rsidR="00FC2A63" w:rsidRDefault="00FC2A63" w:rsidP="00FC2A63">
            <w:pPr>
              <w:rPr>
                <w:rFonts w:cs="Times New Roman"/>
              </w:rPr>
            </w:pPr>
            <w:r>
              <w:rPr>
                <w:rFonts w:cs="Times New Roman"/>
              </w:rPr>
              <w:t>0</w:t>
            </w:r>
          </w:p>
        </w:tc>
        <w:tc>
          <w:tcPr>
            <w:tcW w:w="1260" w:type="dxa"/>
          </w:tcPr>
          <w:p w14:paraId="632D4D1C" w14:textId="050E14A2" w:rsidR="00FC2A63" w:rsidRDefault="00FC2A63" w:rsidP="00FC2A63">
            <w:pPr>
              <w:rPr>
                <w:rFonts w:cs="Times New Roman"/>
              </w:rPr>
            </w:pPr>
            <w:r>
              <w:rPr>
                <w:rFonts w:cs="Times New Roman"/>
              </w:rPr>
              <w:t>0</w:t>
            </w:r>
          </w:p>
        </w:tc>
        <w:tc>
          <w:tcPr>
            <w:tcW w:w="1350" w:type="dxa"/>
          </w:tcPr>
          <w:p w14:paraId="5BF40A1B" w14:textId="083A4D18" w:rsidR="00FC2A63" w:rsidRDefault="00FC2A63" w:rsidP="00FC2A63">
            <w:pPr>
              <w:rPr>
                <w:rFonts w:cs="Times New Roman"/>
              </w:rPr>
            </w:pPr>
            <w:r>
              <w:rPr>
                <w:rFonts w:cs="Times New Roman"/>
              </w:rPr>
              <w:t>0</w:t>
            </w:r>
          </w:p>
        </w:tc>
        <w:tc>
          <w:tcPr>
            <w:tcW w:w="1530" w:type="dxa"/>
          </w:tcPr>
          <w:p w14:paraId="447BE575" w14:textId="3FAC34B6" w:rsidR="00FC2A63" w:rsidRDefault="00FC2A63" w:rsidP="00FC2A63">
            <w:pPr>
              <w:rPr>
                <w:rFonts w:cs="Times New Roman"/>
              </w:rPr>
            </w:pPr>
            <w:r>
              <w:rPr>
                <w:rFonts w:cs="Times New Roman"/>
              </w:rPr>
              <w:t>0</w:t>
            </w:r>
          </w:p>
        </w:tc>
        <w:tc>
          <w:tcPr>
            <w:tcW w:w="810" w:type="dxa"/>
          </w:tcPr>
          <w:p w14:paraId="41BFEF29" w14:textId="3BA383CE" w:rsidR="00FC2A63" w:rsidRDefault="00C74DFF" w:rsidP="00FC2A63">
            <w:pPr>
              <w:rPr>
                <w:rFonts w:cs="Times New Roman"/>
              </w:rPr>
            </w:pPr>
            <w:r>
              <w:rPr>
                <w:rFonts w:cs="Times New Roman"/>
              </w:rPr>
              <w:t>35</w:t>
            </w:r>
          </w:p>
        </w:tc>
        <w:tc>
          <w:tcPr>
            <w:tcW w:w="810" w:type="dxa"/>
          </w:tcPr>
          <w:p w14:paraId="4C70DCA2" w14:textId="3D46AA7B" w:rsidR="00FC2A63" w:rsidRDefault="00C74DFF" w:rsidP="00FC2A63">
            <w:pPr>
              <w:rPr>
                <w:rFonts w:cs="Times New Roman"/>
              </w:rPr>
            </w:pPr>
            <w:r>
              <w:rPr>
                <w:rFonts w:cs="Times New Roman"/>
              </w:rPr>
              <w:t>0</w:t>
            </w:r>
          </w:p>
        </w:tc>
        <w:tc>
          <w:tcPr>
            <w:tcW w:w="810" w:type="dxa"/>
          </w:tcPr>
          <w:p w14:paraId="64C31C3E" w14:textId="0B044138" w:rsidR="00FC2A63" w:rsidRDefault="00C74DFF" w:rsidP="00FC2A63">
            <w:pPr>
              <w:rPr>
                <w:rFonts w:cs="Times New Roman"/>
              </w:rPr>
            </w:pPr>
            <w:r>
              <w:rPr>
                <w:rFonts w:cs="Times New Roman"/>
              </w:rPr>
              <w:t>0</w:t>
            </w:r>
          </w:p>
        </w:tc>
        <w:tc>
          <w:tcPr>
            <w:tcW w:w="810" w:type="dxa"/>
          </w:tcPr>
          <w:p w14:paraId="10DB9863" w14:textId="5E8CFD37" w:rsidR="00FC2A63" w:rsidRDefault="00C74DFF" w:rsidP="00FC2A63">
            <w:pPr>
              <w:rPr>
                <w:rFonts w:cs="Times New Roman"/>
              </w:rPr>
            </w:pPr>
            <w:r>
              <w:rPr>
                <w:rFonts w:cs="Times New Roman"/>
              </w:rPr>
              <w:t>0</w:t>
            </w:r>
          </w:p>
        </w:tc>
      </w:tr>
      <w:tr w:rsidR="00FC2A63" w14:paraId="3DC0CDC4" w14:textId="5371CFE7" w:rsidTr="00FC2A63">
        <w:tc>
          <w:tcPr>
            <w:tcW w:w="1431" w:type="dxa"/>
          </w:tcPr>
          <w:p w14:paraId="4710D3CB" w14:textId="147FA949" w:rsidR="00FC2A63" w:rsidRDefault="00FC2A63" w:rsidP="00FC2A63">
            <w:pPr>
              <w:rPr>
                <w:rFonts w:cs="Times New Roman"/>
              </w:rPr>
            </w:pPr>
            <w:r>
              <w:rPr>
                <w:rFonts w:cs="Times New Roman"/>
              </w:rPr>
              <w:t>Snickers candy bar</w:t>
            </w:r>
          </w:p>
        </w:tc>
        <w:tc>
          <w:tcPr>
            <w:tcW w:w="990" w:type="dxa"/>
          </w:tcPr>
          <w:p w14:paraId="6B99FA72" w14:textId="6BE6ECE5" w:rsidR="00FC2A63" w:rsidRDefault="00FC2A63" w:rsidP="00FC2A63">
            <w:pPr>
              <w:rPr>
                <w:rFonts w:cs="Times New Roman"/>
              </w:rPr>
            </w:pPr>
            <w:r>
              <w:rPr>
                <w:rFonts w:cs="Times New Roman"/>
              </w:rPr>
              <w:t>1 bar</w:t>
            </w:r>
            <w:r w:rsidR="00C74DFF">
              <w:rPr>
                <w:rFonts w:cs="Times New Roman"/>
              </w:rPr>
              <w:t xml:space="preserve"> (2 oz.)</w:t>
            </w:r>
          </w:p>
        </w:tc>
        <w:tc>
          <w:tcPr>
            <w:tcW w:w="1080" w:type="dxa"/>
          </w:tcPr>
          <w:p w14:paraId="0D29D03E" w14:textId="449010F4" w:rsidR="00FC2A63" w:rsidRDefault="007A6C70" w:rsidP="00FC2A63">
            <w:pPr>
              <w:rPr>
                <w:rFonts w:cs="Times New Roman"/>
              </w:rPr>
            </w:pPr>
            <w:r>
              <w:rPr>
                <w:rFonts w:cs="Times New Roman"/>
              </w:rPr>
              <w:t>280</w:t>
            </w:r>
          </w:p>
        </w:tc>
        <w:tc>
          <w:tcPr>
            <w:tcW w:w="810" w:type="dxa"/>
          </w:tcPr>
          <w:p w14:paraId="1826927F" w14:textId="5F1C721C" w:rsidR="00FC2A63" w:rsidRDefault="007A6C70" w:rsidP="00FC2A63">
            <w:pPr>
              <w:rPr>
                <w:rFonts w:cs="Times New Roman"/>
              </w:rPr>
            </w:pPr>
            <w:r>
              <w:rPr>
                <w:rFonts w:cs="Times New Roman"/>
              </w:rPr>
              <w:t>14</w:t>
            </w:r>
          </w:p>
        </w:tc>
        <w:tc>
          <w:tcPr>
            <w:tcW w:w="1260" w:type="dxa"/>
          </w:tcPr>
          <w:p w14:paraId="1ACEDFEA" w14:textId="7AEFDDC9" w:rsidR="00FC2A63" w:rsidRDefault="007A6C70" w:rsidP="00FC2A63">
            <w:pPr>
              <w:rPr>
                <w:rFonts w:cs="Times New Roman"/>
              </w:rPr>
            </w:pPr>
            <w:r>
              <w:rPr>
                <w:rFonts w:cs="Times New Roman"/>
              </w:rPr>
              <w:t>5</w:t>
            </w:r>
          </w:p>
        </w:tc>
        <w:tc>
          <w:tcPr>
            <w:tcW w:w="1350" w:type="dxa"/>
          </w:tcPr>
          <w:p w14:paraId="0D70DC51" w14:textId="77906E99" w:rsidR="00FC2A63" w:rsidRDefault="007A6C70" w:rsidP="00FC2A63">
            <w:pPr>
              <w:rPr>
                <w:rFonts w:cs="Times New Roman"/>
              </w:rPr>
            </w:pPr>
            <w:r>
              <w:rPr>
                <w:rFonts w:cs="Times New Roman"/>
              </w:rPr>
              <w:t>2</w:t>
            </w:r>
          </w:p>
        </w:tc>
        <w:tc>
          <w:tcPr>
            <w:tcW w:w="1530" w:type="dxa"/>
          </w:tcPr>
          <w:p w14:paraId="0FB6EC44" w14:textId="72530FC2" w:rsidR="00FC2A63" w:rsidRDefault="007A6C70" w:rsidP="00FC2A63">
            <w:pPr>
              <w:rPr>
                <w:rFonts w:cs="Times New Roman"/>
              </w:rPr>
            </w:pPr>
            <w:r>
              <w:rPr>
                <w:rFonts w:cs="Times New Roman"/>
              </w:rPr>
              <w:t>4</w:t>
            </w:r>
          </w:p>
        </w:tc>
        <w:tc>
          <w:tcPr>
            <w:tcW w:w="810" w:type="dxa"/>
          </w:tcPr>
          <w:p w14:paraId="63D26E88" w14:textId="7059EDC5" w:rsidR="00FC2A63" w:rsidRDefault="007A6C70" w:rsidP="00FC2A63">
            <w:pPr>
              <w:rPr>
                <w:rFonts w:cs="Times New Roman"/>
              </w:rPr>
            </w:pPr>
            <w:r>
              <w:rPr>
                <w:rFonts w:cs="Times New Roman"/>
              </w:rPr>
              <w:t>35</w:t>
            </w:r>
          </w:p>
        </w:tc>
        <w:tc>
          <w:tcPr>
            <w:tcW w:w="810" w:type="dxa"/>
          </w:tcPr>
          <w:p w14:paraId="75EE0E26" w14:textId="450395A1" w:rsidR="00FC2A63" w:rsidRDefault="007A6C70" w:rsidP="00FC2A63">
            <w:pPr>
              <w:rPr>
                <w:rFonts w:cs="Times New Roman"/>
              </w:rPr>
            </w:pPr>
            <w:r>
              <w:rPr>
                <w:rFonts w:cs="Times New Roman"/>
              </w:rPr>
              <w:t>1</w:t>
            </w:r>
          </w:p>
        </w:tc>
        <w:tc>
          <w:tcPr>
            <w:tcW w:w="810" w:type="dxa"/>
          </w:tcPr>
          <w:p w14:paraId="497484C8" w14:textId="35900D18" w:rsidR="00FC2A63" w:rsidRDefault="007A6C70" w:rsidP="00FC2A63">
            <w:pPr>
              <w:rPr>
                <w:rFonts w:cs="Times New Roman"/>
              </w:rPr>
            </w:pPr>
            <w:r>
              <w:rPr>
                <w:rFonts w:cs="Times New Roman"/>
              </w:rPr>
              <w:t>7</w:t>
            </w:r>
          </w:p>
        </w:tc>
        <w:tc>
          <w:tcPr>
            <w:tcW w:w="810" w:type="dxa"/>
          </w:tcPr>
          <w:p w14:paraId="5041A4C3" w14:textId="65E72A98" w:rsidR="00FC2A63" w:rsidRDefault="007A6C70" w:rsidP="00FC2A63">
            <w:pPr>
              <w:rPr>
                <w:rFonts w:cs="Times New Roman"/>
              </w:rPr>
            </w:pPr>
            <w:r>
              <w:rPr>
                <w:rFonts w:cs="Times New Roman"/>
              </w:rPr>
              <w:t>4</w:t>
            </w:r>
          </w:p>
        </w:tc>
      </w:tr>
      <w:tr w:rsidR="00FC2A63" w14:paraId="5D466534" w14:textId="015AB080" w:rsidTr="00FC2A63">
        <w:tc>
          <w:tcPr>
            <w:tcW w:w="1431" w:type="dxa"/>
          </w:tcPr>
          <w:p w14:paraId="28A2B6D7" w14:textId="041A089A" w:rsidR="00FC2A63" w:rsidRDefault="00FC2A63" w:rsidP="00FC2A63">
            <w:pPr>
              <w:rPr>
                <w:rFonts w:cs="Times New Roman"/>
              </w:rPr>
            </w:pPr>
            <w:r>
              <w:rPr>
                <w:rFonts w:cs="Times New Roman"/>
              </w:rPr>
              <w:lastRenderedPageBreak/>
              <w:t>White bread</w:t>
            </w:r>
          </w:p>
        </w:tc>
        <w:tc>
          <w:tcPr>
            <w:tcW w:w="990" w:type="dxa"/>
          </w:tcPr>
          <w:p w14:paraId="054D1965" w14:textId="75C8BBC8" w:rsidR="00FC2A63" w:rsidRDefault="00FC2A63" w:rsidP="00FC2A63">
            <w:pPr>
              <w:rPr>
                <w:rFonts w:cs="Times New Roman"/>
              </w:rPr>
            </w:pPr>
            <w:r>
              <w:rPr>
                <w:rFonts w:cs="Times New Roman"/>
              </w:rPr>
              <w:t>2 slices</w:t>
            </w:r>
          </w:p>
        </w:tc>
        <w:tc>
          <w:tcPr>
            <w:tcW w:w="1080" w:type="dxa"/>
          </w:tcPr>
          <w:p w14:paraId="79D3EF83" w14:textId="29A6B49F" w:rsidR="00FC2A63" w:rsidRDefault="00176E3F" w:rsidP="00FC2A63">
            <w:pPr>
              <w:rPr>
                <w:rFonts w:cs="Times New Roman"/>
              </w:rPr>
            </w:pPr>
            <w:r>
              <w:rPr>
                <w:rFonts w:cs="Times New Roman"/>
              </w:rPr>
              <w:t>138</w:t>
            </w:r>
          </w:p>
        </w:tc>
        <w:tc>
          <w:tcPr>
            <w:tcW w:w="810" w:type="dxa"/>
          </w:tcPr>
          <w:p w14:paraId="52985ACB" w14:textId="38443A6A" w:rsidR="00FC2A63" w:rsidRDefault="00176E3F" w:rsidP="00FC2A63">
            <w:pPr>
              <w:rPr>
                <w:rFonts w:cs="Times New Roman"/>
              </w:rPr>
            </w:pPr>
            <w:r>
              <w:rPr>
                <w:rFonts w:cs="Times New Roman"/>
              </w:rPr>
              <w:t>2</w:t>
            </w:r>
          </w:p>
        </w:tc>
        <w:tc>
          <w:tcPr>
            <w:tcW w:w="1260" w:type="dxa"/>
          </w:tcPr>
          <w:p w14:paraId="39DFEE4B" w14:textId="2C81C01D" w:rsidR="00FC2A63" w:rsidRDefault="00176E3F" w:rsidP="00FC2A63">
            <w:pPr>
              <w:rPr>
                <w:rFonts w:cs="Times New Roman"/>
              </w:rPr>
            </w:pPr>
            <w:r>
              <w:rPr>
                <w:rFonts w:cs="Times New Roman"/>
              </w:rPr>
              <w:t>0</w:t>
            </w:r>
          </w:p>
        </w:tc>
        <w:tc>
          <w:tcPr>
            <w:tcW w:w="1350" w:type="dxa"/>
          </w:tcPr>
          <w:p w14:paraId="5EC59733" w14:textId="08B3D694" w:rsidR="00FC2A63" w:rsidRDefault="00176E3F" w:rsidP="00FC2A63">
            <w:pPr>
              <w:rPr>
                <w:rFonts w:cs="Times New Roman"/>
              </w:rPr>
            </w:pPr>
            <w:r>
              <w:rPr>
                <w:rFonts w:cs="Times New Roman"/>
              </w:rPr>
              <w:t>1</w:t>
            </w:r>
          </w:p>
        </w:tc>
        <w:tc>
          <w:tcPr>
            <w:tcW w:w="1530" w:type="dxa"/>
          </w:tcPr>
          <w:p w14:paraId="4F1216A4" w14:textId="763BAE86" w:rsidR="00FC2A63" w:rsidRDefault="00176E3F" w:rsidP="00FC2A63">
            <w:pPr>
              <w:rPr>
                <w:rFonts w:cs="Times New Roman"/>
              </w:rPr>
            </w:pPr>
            <w:r>
              <w:rPr>
                <w:rFonts w:cs="Times New Roman"/>
              </w:rPr>
              <w:t>0</w:t>
            </w:r>
          </w:p>
        </w:tc>
        <w:tc>
          <w:tcPr>
            <w:tcW w:w="810" w:type="dxa"/>
          </w:tcPr>
          <w:p w14:paraId="3566EC62" w14:textId="7B6C0D67" w:rsidR="00FC2A63" w:rsidRDefault="00176E3F" w:rsidP="00FC2A63">
            <w:pPr>
              <w:rPr>
                <w:rFonts w:cs="Times New Roman"/>
              </w:rPr>
            </w:pPr>
            <w:r>
              <w:rPr>
                <w:rFonts w:cs="Times New Roman"/>
              </w:rPr>
              <w:t>26</w:t>
            </w:r>
          </w:p>
        </w:tc>
        <w:tc>
          <w:tcPr>
            <w:tcW w:w="810" w:type="dxa"/>
          </w:tcPr>
          <w:p w14:paraId="0265DC56" w14:textId="0B2BE710" w:rsidR="00FC2A63" w:rsidRDefault="00176E3F" w:rsidP="00FC2A63">
            <w:pPr>
              <w:rPr>
                <w:rFonts w:cs="Times New Roman"/>
              </w:rPr>
            </w:pPr>
            <w:r>
              <w:rPr>
                <w:rFonts w:cs="Times New Roman"/>
              </w:rPr>
              <w:t>1</w:t>
            </w:r>
          </w:p>
        </w:tc>
        <w:tc>
          <w:tcPr>
            <w:tcW w:w="810" w:type="dxa"/>
          </w:tcPr>
          <w:p w14:paraId="0570294B" w14:textId="2E4C1812" w:rsidR="00FC2A63" w:rsidRDefault="00176E3F" w:rsidP="00FC2A63">
            <w:pPr>
              <w:rPr>
                <w:rFonts w:cs="Times New Roman"/>
              </w:rPr>
            </w:pPr>
            <w:r>
              <w:rPr>
                <w:rFonts w:cs="Times New Roman"/>
              </w:rPr>
              <w:t>0</w:t>
            </w:r>
          </w:p>
        </w:tc>
        <w:tc>
          <w:tcPr>
            <w:tcW w:w="810" w:type="dxa"/>
          </w:tcPr>
          <w:p w14:paraId="0F31C1F2" w14:textId="7B4B19DB" w:rsidR="00FC2A63" w:rsidRDefault="00176E3F" w:rsidP="00FC2A63">
            <w:pPr>
              <w:rPr>
                <w:rFonts w:cs="Times New Roman"/>
              </w:rPr>
            </w:pPr>
            <w:r>
              <w:rPr>
                <w:rFonts w:cs="Times New Roman"/>
              </w:rPr>
              <w:t>4</w:t>
            </w:r>
          </w:p>
        </w:tc>
      </w:tr>
      <w:tr w:rsidR="00FC2A63" w14:paraId="4D971556" w14:textId="02EA112C" w:rsidTr="00FC2A63">
        <w:tc>
          <w:tcPr>
            <w:tcW w:w="1431" w:type="dxa"/>
          </w:tcPr>
          <w:p w14:paraId="70A56862" w14:textId="30D8DE92" w:rsidR="00FC2A63" w:rsidRDefault="00FC2A63" w:rsidP="00FC2A63">
            <w:pPr>
              <w:rPr>
                <w:rFonts w:cs="Times New Roman"/>
              </w:rPr>
            </w:pPr>
            <w:r>
              <w:rPr>
                <w:rFonts w:cs="Times New Roman"/>
              </w:rPr>
              <w:t>Grape jelly</w:t>
            </w:r>
          </w:p>
        </w:tc>
        <w:tc>
          <w:tcPr>
            <w:tcW w:w="990" w:type="dxa"/>
          </w:tcPr>
          <w:p w14:paraId="14A27868" w14:textId="0ADF44B5" w:rsidR="00FC2A63" w:rsidRDefault="00FC2A63" w:rsidP="00FC2A63">
            <w:pPr>
              <w:rPr>
                <w:rFonts w:cs="Times New Roman"/>
              </w:rPr>
            </w:pPr>
            <w:r>
              <w:rPr>
                <w:rFonts w:cs="Times New Roman"/>
              </w:rPr>
              <w:t xml:space="preserve">1 </w:t>
            </w:r>
            <w:proofErr w:type="spellStart"/>
            <w:r>
              <w:rPr>
                <w:rFonts w:cs="Times New Roman"/>
              </w:rPr>
              <w:t>Tbsp</w:t>
            </w:r>
            <w:proofErr w:type="spellEnd"/>
          </w:p>
        </w:tc>
        <w:tc>
          <w:tcPr>
            <w:tcW w:w="1080" w:type="dxa"/>
          </w:tcPr>
          <w:p w14:paraId="37F1EA8D" w14:textId="6C111F36" w:rsidR="00FC2A63" w:rsidRDefault="00FC2A63" w:rsidP="00FC2A63">
            <w:pPr>
              <w:rPr>
                <w:rFonts w:cs="Times New Roman"/>
              </w:rPr>
            </w:pPr>
            <w:r>
              <w:rPr>
                <w:rFonts w:cs="Times New Roman"/>
              </w:rPr>
              <w:t>5</w:t>
            </w:r>
            <w:r w:rsidR="00CA42DF">
              <w:rPr>
                <w:rFonts w:cs="Times New Roman"/>
              </w:rPr>
              <w:t>1</w:t>
            </w:r>
          </w:p>
        </w:tc>
        <w:tc>
          <w:tcPr>
            <w:tcW w:w="810" w:type="dxa"/>
          </w:tcPr>
          <w:p w14:paraId="56BFE29C" w14:textId="6E516E29" w:rsidR="00FC2A63" w:rsidRDefault="00FC2A63" w:rsidP="00FC2A63">
            <w:pPr>
              <w:rPr>
                <w:rFonts w:cs="Times New Roman"/>
              </w:rPr>
            </w:pPr>
            <w:r>
              <w:rPr>
                <w:rFonts w:cs="Times New Roman"/>
              </w:rPr>
              <w:t>0</w:t>
            </w:r>
          </w:p>
        </w:tc>
        <w:tc>
          <w:tcPr>
            <w:tcW w:w="1260" w:type="dxa"/>
          </w:tcPr>
          <w:p w14:paraId="1A656E24" w14:textId="21D94115" w:rsidR="00FC2A63" w:rsidRDefault="00CA42DF" w:rsidP="00FC2A63">
            <w:pPr>
              <w:rPr>
                <w:rFonts w:cs="Times New Roman"/>
              </w:rPr>
            </w:pPr>
            <w:r>
              <w:rPr>
                <w:rFonts w:cs="Times New Roman"/>
              </w:rPr>
              <w:t>0</w:t>
            </w:r>
          </w:p>
        </w:tc>
        <w:tc>
          <w:tcPr>
            <w:tcW w:w="1350" w:type="dxa"/>
          </w:tcPr>
          <w:p w14:paraId="403F0B08" w14:textId="129D8E64" w:rsidR="00FC2A63" w:rsidRDefault="00FC2A63" w:rsidP="00FC2A63">
            <w:pPr>
              <w:rPr>
                <w:rFonts w:cs="Times New Roman"/>
              </w:rPr>
            </w:pPr>
            <w:r>
              <w:rPr>
                <w:rFonts w:cs="Times New Roman"/>
              </w:rPr>
              <w:t>0</w:t>
            </w:r>
          </w:p>
        </w:tc>
        <w:tc>
          <w:tcPr>
            <w:tcW w:w="1530" w:type="dxa"/>
          </w:tcPr>
          <w:p w14:paraId="607FAC17" w14:textId="15907EA7" w:rsidR="00FC2A63" w:rsidRDefault="00FC2A63" w:rsidP="00FC2A63">
            <w:pPr>
              <w:rPr>
                <w:rFonts w:cs="Times New Roman"/>
              </w:rPr>
            </w:pPr>
            <w:r>
              <w:rPr>
                <w:rFonts w:cs="Times New Roman"/>
              </w:rPr>
              <w:t>0</w:t>
            </w:r>
          </w:p>
        </w:tc>
        <w:tc>
          <w:tcPr>
            <w:tcW w:w="810" w:type="dxa"/>
          </w:tcPr>
          <w:p w14:paraId="072CA0FD" w14:textId="439F2434" w:rsidR="00FC2A63" w:rsidRDefault="00CA42DF" w:rsidP="00FC2A63">
            <w:pPr>
              <w:rPr>
                <w:rFonts w:cs="Times New Roman"/>
              </w:rPr>
            </w:pPr>
            <w:r>
              <w:rPr>
                <w:rFonts w:cs="Times New Roman"/>
              </w:rPr>
              <w:t>13</w:t>
            </w:r>
          </w:p>
        </w:tc>
        <w:tc>
          <w:tcPr>
            <w:tcW w:w="810" w:type="dxa"/>
          </w:tcPr>
          <w:p w14:paraId="78574770" w14:textId="3B3D9A1D" w:rsidR="00FC2A63" w:rsidRDefault="00FC2A63" w:rsidP="00FC2A63">
            <w:pPr>
              <w:rPr>
                <w:rFonts w:cs="Times New Roman"/>
              </w:rPr>
            </w:pPr>
            <w:r>
              <w:rPr>
                <w:rFonts w:cs="Times New Roman"/>
              </w:rPr>
              <w:t>0</w:t>
            </w:r>
          </w:p>
        </w:tc>
        <w:tc>
          <w:tcPr>
            <w:tcW w:w="810" w:type="dxa"/>
          </w:tcPr>
          <w:p w14:paraId="28B943EF" w14:textId="43876021" w:rsidR="00FC2A63" w:rsidRDefault="00FC2A63" w:rsidP="00FC2A63">
            <w:pPr>
              <w:rPr>
                <w:rFonts w:cs="Times New Roman"/>
              </w:rPr>
            </w:pPr>
            <w:r>
              <w:rPr>
                <w:rFonts w:cs="Times New Roman"/>
              </w:rPr>
              <w:t>0</w:t>
            </w:r>
          </w:p>
        </w:tc>
        <w:tc>
          <w:tcPr>
            <w:tcW w:w="810" w:type="dxa"/>
          </w:tcPr>
          <w:p w14:paraId="68A1830F" w14:textId="5690DBF4" w:rsidR="00FC2A63" w:rsidRDefault="00FC2A63" w:rsidP="00FC2A63">
            <w:pPr>
              <w:rPr>
                <w:rFonts w:cs="Times New Roman"/>
              </w:rPr>
            </w:pPr>
            <w:r>
              <w:rPr>
                <w:rFonts w:cs="Times New Roman"/>
              </w:rPr>
              <w:t>0</w:t>
            </w:r>
          </w:p>
        </w:tc>
      </w:tr>
      <w:tr w:rsidR="00FC2A63" w14:paraId="524A8B3B" w14:textId="172DD63F" w:rsidTr="00FC2A63">
        <w:tc>
          <w:tcPr>
            <w:tcW w:w="1431" w:type="dxa"/>
          </w:tcPr>
          <w:p w14:paraId="381A5F81" w14:textId="325B9A0A" w:rsidR="00FC2A63" w:rsidRDefault="00FC2A63" w:rsidP="00FC2A63">
            <w:pPr>
              <w:rPr>
                <w:rFonts w:cs="Times New Roman"/>
              </w:rPr>
            </w:pPr>
            <w:r>
              <w:rPr>
                <w:rFonts w:cs="Times New Roman"/>
              </w:rPr>
              <w:t>Crunchy peanut butter</w:t>
            </w:r>
          </w:p>
        </w:tc>
        <w:tc>
          <w:tcPr>
            <w:tcW w:w="990" w:type="dxa"/>
          </w:tcPr>
          <w:p w14:paraId="66CEBAD7" w14:textId="7F3133A4" w:rsidR="00FC2A63" w:rsidRDefault="00FC2A63" w:rsidP="00FC2A63">
            <w:pPr>
              <w:rPr>
                <w:rFonts w:cs="Times New Roman"/>
              </w:rPr>
            </w:pPr>
            <w:r>
              <w:rPr>
                <w:rFonts w:cs="Times New Roman"/>
              </w:rPr>
              <w:t xml:space="preserve">2-3 </w:t>
            </w:r>
            <w:proofErr w:type="spellStart"/>
            <w:r>
              <w:rPr>
                <w:rFonts w:cs="Times New Roman"/>
              </w:rPr>
              <w:t>Tbsp</w:t>
            </w:r>
            <w:proofErr w:type="spellEnd"/>
          </w:p>
        </w:tc>
        <w:tc>
          <w:tcPr>
            <w:tcW w:w="1080" w:type="dxa"/>
          </w:tcPr>
          <w:p w14:paraId="23E2C849" w14:textId="45B47895" w:rsidR="00FC2A63" w:rsidRDefault="007279BF" w:rsidP="00FC2A63">
            <w:pPr>
              <w:rPr>
                <w:rFonts w:cs="Times New Roman"/>
              </w:rPr>
            </w:pPr>
            <w:r>
              <w:rPr>
                <w:rFonts w:cs="Times New Roman"/>
              </w:rPr>
              <w:t>237</w:t>
            </w:r>
          </w:p>
        </w:tc>
        <w:tc>
          <w:tcPr>
            <w:tcW w:w="810" w:type="dxa"/>
          </w:tcPr>
          <w:p w14:paraId="4E2A6DDD" w14:textId="598B2CCF" w:rsidR="00FC2A63" w:rsidRDefault="007279BF" w:rsidP="00FC2A63">
            <w:pPr>
              <w:rPr>
                <w:rFonts w:cs="Times New Roman"/>
              </w:rPr>
            </w:pPr>
            <w:r>
              <w:rPr>
                <w:rFonts w:cs="Times New Roman"/>
              </w:rPr>
              <w:t>21</w:t>
            </w:r>
          </w:p>
        </w:tc>
        <w:tc>
          <w:tcPr>
            <w:tcW w:w="1260" w:type="dxa"/>
          </w:tcPr>
          <w:p w14:paraId="4CC58CDA" w14:textId="4B42EF6B" w:rsidR="00FC2A63" w:rsidRDefault="007279BF" w:rsidP="00FC2A63">
            <w:pPr>
              <w:rPr>
                <w:rFonts w:cs="Times New Roman"/>
              </w:rPr>
            </w:pPr>
            <w:r>
              <w:rPr>
                <w:rFonts w:cs="Times New Roman"/>
              </w:rPr>
              <w:t>3</w:t>
            </w:r>
          </w:p>
        </w:tc>
        <w:tc>
          <w:tcPr>
            <w:tcW w:w="1350" w:type="dxa"/>
          </w:tcPr>
          <w:p w14:paraId="51B971AB" w14:textId="124F6BFD" w:rsidR="00FC2A63" w:rsidRDefault="007279BF" w:rsidP="00FC2A63">
            <w:pPr>
              <w:rPr>
                <w:rFonts w:cs="Times New Roman"/>
              </w:rPr>
            </w:pPr>
            <w:r>
              <w:rPr>
                <w:rFonts w:cs="Times New Roman"/>
              </w:rPr>
              <w:t>6</w:t>
            </w:r>
          </w:p>
        </w:tc>
        <w:tc>
          <w:tcPr>
            <w:tcW w:w="1530" w:type="dxa"/>
          </w:tcPr>
          <w:p w14:paraId="3A3381C7" w14:textId="61E7BD20" w:rsidR="00FC2A63" w:rsidRDefault="007279BF" w:rsidP="00FC2A63">
            <w:pPr>
              <w:rPr>
                <w:rFonts w:cs="Times New Roman"/>
              </w:rPr>
            </w:pPr>
            <w:r>
              <w:rPr>
                <w:rFonts w:cs="Times New Roman"/>
              </w:rPr>
              <w:t>10</w:t>
            </w:r>
          </w:p>
        </w:tc>
        <w:tc>
          <w:tcPr>
            <w:tcW w:w="810" w:type="dxa"/>
          </w:tcPr>
          <w:p w14:paraId="7207E6E1" w14:textId="313ED241" w:rsidR="00FC2A63" w:rsidRDefault="007279BF" w:rsidP="00FC2A63">
            <w:pPr>
              <w:rPr>
                <w:rFonts w:cs="Times New Roman"/>
              </w:rPr>
            </w:pPr>
            <w:r>
              <w:rPr>
                <w:rFonts w:cs="Times New Roman"/>
              </w:rPr>
              <w:t>7</w:t>
            </w:r>
          </w:p>
        </w:tc>
        <w:tc>
          <w:tcPr>
            <w:tcW w:w="810" w:type="dxa"/>
          </w:tcPr>
          <w:p w14:paraId="45A26393" w14:textId="5214E02E" w:rsidR="00FC2A63" w:rsidRDefault="007279BF" w:rsidP="00FC2A63">
            <w:pPr>
              <w:rPr>
                <w:rFonts w:cs="Times New Roman"/>
              </w:rPr>
            </w:pPr>
            <w:r>
              <w:rPr>
                <w:rFonts w:cs="Times New Roman"/>
              </w:rPr>
              <w:t>2</w:t>
            </w:r>
          </w:p>
        </w:tc>
        <w:tc>
          <w:tcPr>
            <w:tcW w:w="810" w:type="dxa"/>
          </w:tcPr>
          <w:p w14:paraId="71CEAA7F" w14:textId="05E91304" w:rsidR="00FC2A63" w:rsidRDefault="007279BF" w:rsidP="00FC2A63">
            <w:pPr>
              <w:rPr>
                <w:rFonts w:cs="Times New Roman"/>
              </w:rPr>
            </w:pPr>
            <w:r>
              <w:rPr>
                <w:rFonts w:cs="Times New Roman"/>
              </w:rPr>
              <w:t>0</w:t>
            </w:r>
          </w:p>
        </w:tc>
        <w:tc>
          <w:tcPr>
            <w:tcW w:w="810" w:type="dxa"/>
          </w:tcPr>
          <w:p w14:paraId="5480DE04" w14:textId="3782D554" w:rsidR="00FC2A63" w:rsidRDefault="007279BF" w:rsidP="00FC2A63">
            <w:pPr>
              <w:rPr>
                <w:rFonts w:cs="Times New Roman"/>
              </w:rPr>
            </w:pPr>
            <w:r>
              <w:rPr>
                <w:rFonts w:cs="Times New Roman"/>
              </w:rPr>
              <w:t>10</w:t>
            </w:r>
          </w:p>
        </w:tc>
      </w:tr>
      <w:tr w:rsidR="00FC2A63" w14:paraId="3130AA34" w14:textId="6ED222F5" w:rsidTr="00FC2A63">
        <w:tc>
          <w:tcPr>
            <w:tcW w:w="1431" w:type="dxa"/>
          </w:tcPr>
          <w:p w14:paraId="10CC35AC" w14:textId="1D971BC2" w:rsidR="00FC2A63" w:rsidRDefault="00FC2A63" w:rsidP="00FC2A63">
            <w:pPr>
              <w:rPr>
                <w:rFonts w:cs="Times New Roman"/>
              </w:rPr>
            </w:pPr>
            <w:r>
              <w:rPr>
                <w:rFonts w:cs="Times New Roman"/>
              </w:rPr>
              <w:t>Coke (regular)</w:t>
            </w:r>
          </w:p>
        </w:tc>
        <w:tc>
          <w:tcPr>
            <w:tcW w:w="990" w:type="dxa"/>
          </w:tcPr>
          <w:p w14:paraId="0533B5CB" w14:textId="49109AA6" w:rsidR="00FC2A63" w:rsidRDefault="00FC2A63" w:rsidP="00FC2A63">
            <w:pPr>
              <w:rPr>
                <w:rFonts w:cs="Times New Roman"/>
              </w:rPr>
            </w:pPr>
            <w:r>
              <w:rPr>
                <w:rFonts w:cs="Times New Roman"/>
              </w:rPr>
              <w:t xml:space="preserve">1 can (12 ounces) </w:t>
            </w:r>
          </w:p>
        </w:tc>
        <w:tc>
          <w:tcPr>
            <w:tcW w:w="1080" w:type="dxa"/>
          </w:tcPr>
          <w:p w14:paraId="2BD1E9F7" w14:textId="3A5A5339" w:rsidR="00FC2A63" w:rsidRDefault="00C74DFF" w:rsidP="00FC2A63">
            <w:pPr>
              <w:rPr>
                <w:rFonts w:cs="Times New Roman"/>
              </w:rPr>
            </w:pPr>
            <w:r>
              <w:rPr>
                <w:rFonts w:cs="Times New Roman"/>
              </w:rPr>
              <w:t>136</w:t>
            </w:r>
          </w:p>
        </w:tc>
        <w:tc>
          <w:tcPr>
            <w:tcW w:w="810" w:type="dxa"/>
          </w:tcPr>
          <w:p w14:paraId="2F096B91" w14:textId="36BAAA22" w:rsidR="00FC2A63" w:rsidRDefault="00FC2A63" w:rsidP="00FC2A63">
            <w:pPr>
              <w:rPr>
                <w:rFonts w:cs="Times New Roman"/>
              </w:rPr>
            </w:pPr>
            <w:r>
              <w:rPr>
                <w:rFonts w:cs="Times New Roman"/>
              </w:rPr>
              <w:t>0</w:t>
            </w:r>
          </w:p>
        </w:tc>
        <w:tc>
          <w:tcPr>
            <w:tcW w:w="1260" w:type="dxa"/>
          </w:tcPr>
          <w:p w14:paraId="1770746B" w14:textId="321D9B17" w:rsidR="00FC2A63" w:rsidRDefault="00FC2A63" w:rsidP="00FC2A63">
            <w:pPr>
              <w:rPr>
                <w:rFonts w:cs="Times New Roman"/>
              </w:rPr>
            </w:pPr>
            <w:r>
              <w:rPr>
                <w:rFonts w:cs="Times New Roman"/>
              </w:rPr>
              <w:t>0</w:t>
            </w:r>
          </w:p>
        </w:tc>
        <w:tc>
          <w:tcPr>
            <w:tcW w:w="1350" w:type="dxa"/>
          </w:tcPr>
          <w:p w14:paraId="502EDF13" w14:textId="34D398CC" w:rsidR="00FC2A63" w:rsidRDefault="00FC2A63" w:rsidP="00FC2A63">
            <w:pPr>
              <w:rPr>
                <w:rFonts w:cs="Times New Roman"/>
              </w:rPr>
            </w:pPr>
            <w:r>
              <w:rPr>
                <w:rFonts w:cs="Times New Roman"/>
              </w:rPr>
              <w:t>0</w:t>
            </w:r>
          </w:p>
        </w:tc>
        <w:tc>
          <w:tcPr>
            <w:tcW w:w="1530" w:type="dxa"/>
          </w:tcPr>
          <w:p w14:paraId="47462955" w14:textId="3499A2FA" w:rsidR="00FC2A63" w:rsidRDefault="00FC2A63" w:rsidP="00FC2A63">
            <w:pPr>
              <w:rPr>
                <w:rFonts w:cs="Times New Roman"/>
              </w:rPr>
            </w:pPr>
            <w:r>
              <w:rPr>
                <w:rFonts w:cs="Times New Roman"/>
              </w:rPr>
              <w:t>0</w:t>
            </w:r>
          </w:p>
        </w:tc>
        <w:tc>
          <w:tcPr>
            <w:tcW w:w="810" w:type="dxa"/>
          </w:tcPr>
          <w:p w14:paraId="5E4163BB" w14:textId="4716993E" w:rsidR="00FC2A63" w:rsidRDefault="00C74DFF" w:rsidP="00FC2A63">
            <w:pPr>
              <w:rPr>
                <w:rFonts w:cs="Times New Roman"/>
              </w:rPr>
            </w:pPr>
            <w:r>
              <w:rPr>
                <w:rFonts w:cs="Times New Roman"/>
              </w:rPr>
              <w:t>35</w:t>
            </w:r>
          </w:p>
        </w:tc>
        <w:tc>
          <w:tcPr>
            <w:tcW w:w="810" w:type="dxa"/>
          </w:tcPr>
          <w:p w14:paraId="11B8A8F2" w14:textId="4901CC65" w:rsidR="00FC2A63" w:rsidRDefault="00C74DFF" w:rsidP="00FC2A63">
            <w:pPr>
              <w:rPr>
                <w:rFonts w:cs="Times New Roman"/>
              </w:rPr>
            </w:pPr>
            <w:r>
              <w:rPr>
                <w:rFonts w:cs="Times New Roman"/>
              </w:rPr>
              <w:t>0</w:t>
            </w:r>
          </w:p>
        </w:tc>
        <w:tc>
          <w:tcPr>
            <w:tcW w:w="810" w:type="dxa"/>
          </w:tcPr>
          <w:p w14:paraId="7A0310BF" w14:textId="650B159B" w:rsidR="00FC2A63" w:rsidRDefault="00C74DFF" w:rsidP="00FC2A63">
            <w:pPr>
              <w:rPr>
                <w:rFonts w:cs="Times New Roman"/>
              </w:rPr>
            </w:pPr>
            <w:r>
              <w:rPr>
                <w:rFonts w:cs="Times New Roman"/>
              </w:rPr>
              <w:t>0</w:t>
            </w:r>
          </w:p>
        </w:tc>
        <w:tc>
          <w:tcPr>
            <w:tcW w:w="810" w:type="dxa"/>
          </w:tcPr>
          <w:p w14:paraId="0E93F33D" w14:textId="7548D01E" w:rsidR="00FC2A63" w:rsidRDefault="00C74DFF" w:rsidP="00FC2A63">
            <w:pPr>
              <w:rPr>
                <w:rFonts w:cs="Times New Roman"/>
              </w:rPr>
            </w:pPr>
            <w:r>
              <w:rPr>
                <w:rFonts w:cs="Times New Roman"/>
              </w:rPr>
              <w:t>0</w:t>
            </w:r>
          </w:p>
        </w:tc>
      </w:tr>
      <w:tr w:rsidR="00FC2A63" w14:paraId="1096B1D6" w14:textId="5CE723BB" w:rsidTr="00FC2A63">
        <w:trPr>
          <w:trHeight w:val="647"/>
        </w:trPr>
        <w:tc>
          <w:tcPr>
            <w:tcW w:w="1431" w:type="dxa"/>
          </w:tcPr>
          <w:p w14:paraId="32FE5F9D" w14:textId="28A30B09" w:rsidR="00FC2A63" w:rsidRDefault="00FC2A63" w:rsidP="00FC2A63">
            <w:pPr>
              <w:rPr>
                <w:rFonts w:cs="Times New Roman"/>
              </w:rPr>
            </w:pPr>
            <w:r>
              <w:rPr>
                <w:rFonts w:cs="Times New Roman"/>
              </w:rPr>
              <w:t>Spaghetti noodles</w:t>
            </w:r>
          </w:p>
        </w:tc>
        <w:tc>
          <w:tcPr>
            <w:tcW w:w="990" w:type="dxa"/>
          </w:tcPr>
          <w:p w14:paraId="63A6D1E4" w14:textId="11EB16EA" w:rsidR="00FC2A63" w:rsidRDefault="00FC2A63" w:rsidP="00FC2A63">
            <w:pPr>
              <w:rPr>
                <w:rFonts w:cs="Times New Roman"/>
              </w:rPr>
            </w:pPr>
            <w:r>
              <w:rPr>
                <w:rFonts w:cs="Times New Roman"/>
              </w:rPr>
              <w:t>2 cups</w:t>
            </w:r>
          </w:p>
        </w:tc>
        <w:tc>
          <w:tcPr>
            <w:tcW w:w="1080" w:type="dxa"/>
          </w:tcPr>
          <w:p w14:paraId="11CEF917" w14:textId="0BEE89F4" w:rsidR="00FC2A63" w:rsidRDefault="007279BF" w:rsidP="00FC2A63">
            <w:pPr>
              <w:rPr>
                <w:rFonts w:cs="Times New Roman"/>
              </w:rPr>
            </w:pPr>
            <w:r>
              <w:rPr>
                <w:rFonts w:cs="Times New Roman"/>
              </w:rPr>
              <w:t>440</w:t>
            </w:r>
          </w:p>
        </w:tc>
        <w:tc>
          <w:tcPr>
            <w:tcW w:w="810" w:type="dxa"/>
          </w:tcPr>
          <w:p w14:paraId="4C3691FD" w14:textId="6B17FE97" w:rsidR="00FC2A63" w:rsidRDefault="007279BF" w:rsidP="00FC2A63">
            <w:pPr>
              <w:rPr>
                <w:rFonts w:cs="Times New Roman"/>
              </w:rPr>
            </w:pPr>
            <w:r>
              <w:rPr>
                <w:rFonts w:cs="Times New Roman"/>
              </w:rPr>
              <w:t>3</w:t>
            </w:r>
          </w:p>
        </w:tc>
        <w:tc>
          <w:tcPr>
            <w:tcW w:w="1260" w:type="dxa"/>
          </w:tcPr>
          <w:p w14:paraId="648B7E4F" w14:textId="128EE3C4" w:rsidR="00FC2A63" w:rsidRDefault="007279BF" w:rsidP="00FC2A63">
            <w:pPr>
              <w:rPr>
                <w:rFonts w:cs="Times New Roman"/>
              </w:rPr>
            </w:pPr>
            <w:r>
              <w:rPr>
                <w:rFonts w:cs="Times New Roman"/>
              </w:rPr>
              <w:t>0</w:t>
            </w:r>
          </w:p>
        </w:tc>
        <w:tc>
          <w:tcPr>
            <w:tcW w:w="1350" w:type="dxa"/>
          </w:tcPr>
          <w:p w14:paraId="56799003" w14:textId="0EC481E4" w:rsidR="00FC2A63" w:rsidRDefault="007279BF" w:rsidP="00FC2A63">
            <w:pPr>
              <w:rPr>
                <w:rFonts w:cs="Times New Roman"/>
              </w:rPr>
            </w:pPr>
            <w:r>
              <w:rPr>
                <w:rFonts w:cs="Times New Roman"/>
              </w:rPr>
              <w:t>1</w:t>
            </w:r>
          </w:p>
        </w:tc>
        <w:tc>
          <w:tcPr>
            <w:tcW w:w="1530" w:type="dxa"/>
          </w:tcPr>
          <w:p w14:paraId="1A944230" w14:textId="23B7B756" w:rsidR="00FC2A63" w:rsidRDefault="007279BF" w:rsidP="00FC2A63">
            <w:pPr>
              <w:rPr>
                <w:rFonts w:cs="Times New Roman"/>
              </w:rPr>
            </w:pPr>
            <w:r>
              <w:rPr>
                <w:rFonts w:cs="Times New Roman"/>
              </w:rPr>
              <w:t>0</w:t>
            </w:r>
          </w:p>
        </w:tc>
        <w:tc>
          <w:tcPr>
            <w:tcW w:w="810" w:type="dxa"/>
          </w:tcPr>
          <w:p w14:paraId="320373A4" w14:textId="592EFC3A" w:rsidR="00FC2A63" w:rsidRDefault="007279BF" w:rsidP="00FC2A63">
            <w:pPr>
              <w:rPr>
                <w:rFonts w:cs="Times New Roman"/>
              </w:rPr>
            </w:pPr>
            <w:r>
              <w:rPr>
                <w:rFonts w:cs="Times New Roman"/>
              </w:rPr>
              <w:t>86</w:t>
            </w:r>
          </w:p>
        </w:tc>
        <w:tc>
          <w:tcPr>
            <w:tcW w:w="810" w:type="dxa"/>
          </w:tcPr>
          <w:p w14:paraId="5A453D74" w14:textId="6190B63C" w:rsidR="00FC2A63" w:rsidRDefault="007279BF" w:rsidP="00FC2A63">
            <w:pPr>
              <w:rPr>
                <w:rFonts w:cs="Times New Roman"/>
              </w:rPr>
            </w:pPr>
            <w:r>
              <w:rPr>
                <w:rFonts w:cs="Times New Roman"/>
              </w:rPr>
              <w:t>5</w:t>
            </w:r>
          </w:p>
        </w:tc>
        <w:tc>
          <w:tcPr>
            <w:tcW w:w="810" w:type="dxa"/>
          </w:tcPr>
          <w:p w14:paraId="27B492C7" w14:textId="07ABF664" w:rsidR="00FC2A63" w:rsidRDefault="007279BF" w:rsidP="00FC2A63">
            <w:pPr>
              <w:rPr>
                <w:rFonts w:cs="Times New Roman"/>
              </w:rPr>
            </w:pPr>
            <w:r>
              <w:rPr>
                <w:rFonts w:cs="Times New Roman"/>
              </w:rPr>
              <w:t>0</w:t>
            </w:r>
          </w:p>
        </w:tc>
        <w:tc>
          <w:tcPr>
            <w:tcW w:w="810" w:type="dxa"/>
          </w:tcPr>
          <w:p w14:paraId="2A529C18" w14:textId="7A8F2BD0" w:rsidR="00FC2A63" w:rsidRDefault="007279BF" w:rsidP="00FC2A63">
            <w:pPr>
              <w:rPr>
                <w:rFonts w:cs="Times New Roman"/>
              </w:rPr>
            </w:pPr>
            <w:r>
              <w:rPr>
                <w:rFonts w:cs="Times New Roman"/>
              </w:rPr>
              <w:t>16</w:t>
            </w:r>
          </w:p>
        </w:tc>
      </w:tr>
      <w:tr w:rsidR="00FC2A63" w14:paraId="7E9CD57F" w14:textId="3E3B126B" w:rsidTr="00FC2A63">
        <w:tc>
          <w:tcPr>
            <w:tcW w:w="1431" w:type="dxa"/>
          </w:tcPr>
          <w:p w14:paraId="0031240E" w14:textId="325F8230" w:rsidR="00FC2A63" w:rsidRDefault="00FC2A63" w:rsidP="00FC2A63">
            <w:pPr>
              <w:rPr>
                <w:rFonts w:cs="Times New Roman"/>
              </w:rPr>
            </w:pPr>
            <w:r>
              <w:rPr>
                <w:rFonts w:cs="Times New Roman"/>
              </w:rPr>
              <w:t xml:space="preserve">Spaghetti sauce </w:t>
            </w:r>
          </w:p>
        </w:tc>
        <w:tc>
          <w:tcPr>
            <w:tcW w:w="990" w:type="dxa"/>
          </w:tcPr>
          <w:p w14:paraId="7840E13C" w14:textId="6DF02F9D" w:rsidR="00FC2A63" w:rsidRDefault="00FC2A63" w:rsidP="00FC2A63">
            <w:pPr>
              <w:rPr>
                <w:rFonts w:cs="Times New Roman"/>
              </w:rPr>
            </w:pPr>
            <w:r>
              <w:rPr>
                <w:rFonts w:cs="Times New Roman"/>
              </w:rPr>
              <w:t>½ cup</w:t>
            </w:r>
          </w:p>
        </w:tc>
        <w:tc>
          <w:tcPr>
            <w:tcW w:w="1080" w:type="dxa"/>
          </w:tcPr>
          <w:p w14:paraId="6C0DA4D2" w14:textId="5A0117DC" w:rsidR="00FC2A63" w:rsidRDefault="007279BF" w:rsidP="00FC2A63">
            <w:pPr>
              <w:rPr>
                <w:rFonts w:cs="Times New Roman"/>
              </w:rPr>
            </w:pPr>
            <w:r>
              <w:rPr>
                <w:rFonts w:cs="Times New Roman"/>
              </w:rPr>
              <w:t>109</w:t>
            </w:r>
          </w:p>
        </w:tc>
        <w:tc>
          <w:tcPr>
            <w:tcW w:w="810" w:type="dxa"/>
          </w:tcPr>
          <w:p w14:paraId="6278F569" w14:textId="5B773470" w:rsidR="00FC2A63" w:rsidRDefault="007279BF" w:rsidP="00FC2A63">
            <w:pPr>
              <w:rPr>
                <w:rFonts w:cs="Times New Roman"/>
              </w:rPr>
            </w:pPr>
            <w:r>
              <w:rPr>
                <w:rFonts w:cs="Times New Roman"/>
              </w:rPr>
              <w:t>3</w:t>
            </w:r>
          </w:p>
        </w:tc>
        <w:tc>
          <w:tcPr>
            <w:tcW w:w="1260" w:type="dxa"/>
          </w:tcPr>
          <w:p w14:paraId="556BB75A" w14:textId="07238A20" w:rsidR="00FC2A63" w:rsidRDefault="007279BF" w:rsidP="00FC2A63">
            <w:pPr>
              <w:rPr>
                <w:rFonts w:cs="Times New Roman"/>
              </w:rPr>
            </w:pPr>
            <w:r>
              <w:rPr>
                <w:rFonts w:cs="Times New Roman"/>
              </w:rPr>
              <w:t>1</w:t>
            </w:r>
          </w:p>
        </w:tc>
        <w:tc>
          <w:tcPr>
            <w:tcW w:w="1350" w:type="dxa"/>
          </w:tcPr>
          <w:p w14:paraId="2065DB5A" w14:textId="7976B481" w:rsidR="00FC2A63" w:rsidRDefault="007279BF" w:rsidP="00FC2A63">
            <w:pPr>
              <w:rPr>
                <w:rFonts w:cs="Times New Roman"/>
              </w:rPr>
            </w:pPr>
            <w:r>
              <w:rPr>
                <w:rFonts w:cs="Times New Roman"/>
              </w:rPr>
              <w:t>1</w:t>
            </w:r>
          </w:p>
        </w:tc>
        <w:tc>
          <w:tcPr>
            <w:tcW w:w="1530" w:type="dxa"/>
          </w:tcPr>
          <w:p w14:paraId="79CD615D" w14:textId="59F7B29F" w:rsidR="00FC2A63" w:rsidRDefault="007279BF" w:rsidP="00FC2A63">
            <w:pPr>
              <w:rPr>
                <w:rFonts w:cs="Times New Roman"/>
              </w:rPr>
            </w:pPr>
            <w:r>
              <w:rPr>
                <w:rFonts w:cs="Times New Roman"/>
              </w:rPr>
              <w:t>1</w:t>
            </w:r>
          </w:p>
        </w:tc>
        <w:tc>
          <w:tcPr>
            <w:tcW w:w="810" w:type="dxa"/>
          </w:tcPr>
          <w:p w14:paraId="2251EC20" w14:textId="76FD46E8" w:rsidR="00FC2A63" w:rsidRDefault="007279BF" w:rsidP="00FC2A63">
            <w:pPr>
              <w:rPr>
                <w:rFonts w:cs="Times New Roman"/>
              </w:rPr>
            </w:pPr>
            <w:r>
              <w:rPr>
                <w:rFonts w:cs="Times New Roman"/>
              </w:rPr>
              <w:t>17</w:t>
            </w:r>
          </w:p>
        </w:tc>
        <w:tc>
          <w:tcPr>
            <w:tcW w:w="810" w:type="dxa"/>
          </w:tcPr>
          <w:p w14:paraId="75B7276F" w14:textId="6D963960" w:rsidR="00FC2A63" w:rsidRDefault="007279BF" w:rsidP="00FC2A63">
            <w:pPr>
              <w:rPr>
                <w:rFonts w:cs="Times New Roman"/>
              </w:rPr>
            </w:pPr>
            <w:r>
              <w:rPr>
                <w:rFonts w:cs="Times New Roman"/>
              </w:rPr>
              <w:t>3</w:t>
            </w:r>
          </w:p>
        </w:tc>
        <w:tc>
          <w:tcPr>
            <w:tcW w:w="810" w:type="dxa"/>
          </w:tcPr>
          <w:p w14:paraId="3649CEF4" w14:textId="372404E6" w:rsidR="00FC2A63" w:rsidRDefault="007279BF" w:rsidP="00FC2A63">
            <w:pPr>
              <w:rPr>
                <w:rFonts w:cs="Times New Roman"/>
              </w:rPr>
            </w:pPr>
            <w:r>
              <w:rPr>
                <w:rFonts w:cs="Times New Roman"/>
              </w:rPr>
              <w:t>3</w:t>
            </w:r>
          </w:p>
        </w:tc>
        <w:tc>
          <w:tcPr>
            <w:tcW w:w="810" w:type="dxa"/>
          </w:tcPr>
          <w:p w14:paraId="7B3E7A92" w14:textId="7BDCAA1E" w:rsidR="00FC2A63" w:rsidRDefault="007279BF" w:rsidP="00FC2A63">
            <w:pPr>
              <w:rPr>
                <w:rFonts w:cs="Times New Roman"/>
              </w:rPr>
            </w:pPr>
            <w:r>
              <w:rPr>
                <w:rFonts w:cs="Times New Roman"/>
              </w:rPr>
              <w:t>2</w:t>
            </w:r>
          </w:p>
        </w:tc>
      </w:tr>
      <w:tr w:rsidR="00FC2A63" w14:paraId="4CEB0794" w14:textId="26F11BDE" w:rsidTr="00FC2A63">
        <w:tc>
          <w:tcPr>
            <w:tcW w:w="1431" w:type="dxa"/>
          </w:tcPr>
          <w:p w14:paraId="1D099C7C" w14:textId="7601A89B" w:rsidR="00FC2A63" w:rsidRDefault="00FC2A63" w:rsidP="00FC2A63">
            <w:pPr>
              <w:rPr>
                <w:rFonts w:cs="Times New Roman"/>
              </w:rPr>
            </w:pPr>
            <w:r>
              <w:rPr>
                <w:rFonts w:cs="Times New Roman"/>
              </w:rPr>
              <w:t>Ground beef</w:t>
            </w:r>
          </w:p>
        </w:tc>
        <w:tc>
          <w:tcPr>
            <w:tcW w:w="990" w:type="dxa"/>
          </w:tcPr>
          <w:p w14:paraId="14C51425" w14:textId="15123180" w:rsidR="00FC2A63" w:rsidRDefault="00FC2A63" w:rsidP="00FC2A63">
            <w:pPr>
              <w:rPr>
                <w:rFonts w:cs="Times New Roman"/>
              </w:rPr>
            </w:pPr>
            <w:r>
              <w:rPr>
                <w:rFonts w:cs="Times New Roman"/>
              </w:rPr>
              <w:t>1 ounce</w:t>
            </w:r>
          </w:p>
        </w:tc>
        <w:tc>
          <w:tcPr>
            <w:tcW w:w="1080" w:type="dxa"/>
          </w:tcPr>
          <w:p w14:paraId="67A293C6" w14:textId="0E8C5E0C" w:rsidR="00FC2A63" w:rsidRDefault="007279BF" w:rsidP="00FC2A63">
            <w:pPr>
              <w:rPr>
                <w:rFonts w:cs="Times New Roman"/>
              </w:rPr>
            </w:pPr>
            <w:r>
              <w:rPr>
                <w:rFonts w:cs="Times New Roman"/>
              </w:rPr>
              <w:t>70</w:t>
            </w:r>
          </w:p>
        </w:tc>
        <w:tc>
          <w:tcPr>
            <w:tcW w:w="810" w:type="dxa"/>
          </w:tcPr>
          <w:p w14:paraId="630C05F1" w14:textId="4AEC330C" w:rsidR="00FC2A63" w:rsidRDefault="007279BF" w:rsidP="00FC2A63">
            <w:pPr>
              <w:rPr>
                <w:rFonts w:cs="Times New Roman"/>
              </w:rPr>
            </w:pPr>
            <w:r>
              <w:rPr>
                <w:rFonts w:cs="Times New Roman"/>
              </w:rPr>
              <w:t>4</w:t>
            </w:r>
          </w:p>
        </w:tc>
        <w:tc>
          <w:tcPr>
            <w:tcW w:w="1260" w:type="dxa"/>
          </w:tcPr>
          <w:p w14:paraId="5F4CE7C8" w14:textId="626F2328" w:rsidR="00FC2A63" w:rsidRDefault="007279BF" w:rsidP="00FC2A63">
            <w:pPr>
              <w:rPr>
                <w:rFonts w:cs="Times New Roman"/>
              </w:rPr>
            </w:pPr>
            <w:r>
              <w:rPr>
                <w:rFonts w:cs="Times New Roman"/>
              </w:rPr>
              <w:t>2</w:t>
            </w:r>
          </w:p>
        </w:tc>
        <w:tc>
          <w:tcPr>
            <w:tcW w:w="1350" w:type="dxa"/>
          </w:tcPr>
          <w:p w14:paraId="2464DFD0" w14:textId="5CA4A087" w:rsidR="00FC2A63" w:rsidRDefault="007279BF" w:rsidP="00FC2A63">
            <w:pPr>
              <w:rPr>
                <w:rFonts w:cs="Times New Roman"/>
              </w:rPr>
            </w:pPr>
            <w:r>
              <w:rPr>
                <w:rFonts w:cs="Times New Roman"/>
              </w:rPr>
              <w:t>0</w:t>
            </w:r>
          </w:p>
        </w:tc>
        <w:tc>
          <w:tcPr>
            <w:tcW w:w="1530" w:type="dxa"/>
          </w:tcPr>
          <w:p w14:paraId="117CA3E4" w14:textId="32AF4392" w:rsidR="00FC2A63" w:rsidRDefault="007279BF" w:rsidP="00FC2A63">
            <w:pPr>
              <w:rPr>
                <w:rFonts w:cs="Times New Roman"/>
              </w:rPr>
            </w:pPr>
            <w:r>
              <w:rPr>
                <w:rFonts w:cs="Times New Roman"/>
              </w:rPr>
              <w:t>2</w:t>
            </w:r>
          </w:p>
        </w:tc>
        <w:tc>
          <w:tcPr>
            <w:tcW w:w="810" w:type="dxa"/>
          </w:tcPr>
          <w:p w14:paraId="0C5DF467" w14:textId="3A00B57F" w:rsidR="00FC2A63" w:rsidRDefault="007279BF" w:rsidP="00FC2A63">
            <w:pPr>
              <w:rPr>
                <w:rFonts w:cs="Times New Roman"/>
              </w:rPr>
            </w:pPr>
            <w:r>
              <w:rPr>
                <w:rFonts w:cs="Times New Roman"/>
              </w:rPr>
              <w:t>0</w:t>
            </w:r>
          </w:p>
        </w:tc>
        <w:tc>
          <w:tcPr>
            <w:tcW w:w="810" w:type="dxa"/>
          </w:tcPr>
          <w:p w14:paraId="19C5B791" w14:textId="08BFFA6E" w:rsidR="00FC2A63" w:rsidRDefault="007279BF" w:rsidP="00FC2A63">
            <w:pPr>
              <w:rPr>
                <w:rFonts w:cs="Times New Roman"/>
              </w:rPr>
            </w:pPr>
            <w:r>
              <w:rPr>
                <w:rFonts w:cs="Times New Roman"/>
              </w:rPr>
              <w:t>0</w:t>
            </w:r>
          </w:p>
        </w:tc>
        <w:tc>
          <w:tcPr>
            <w:tcW w:w="810" w:type="dxa"/>
          </w:tcPr>
          <w:p w14:paraId="1CF20D3C" w14:textId="47F6FEE4" w:rsidR="00FC2A63" w:rsidRDefault="007279BF" w:rsidP="00FC2A63">
            <w:pPr>
              <w:rPr>
                <w:rFonts w:cs="Times New Roman"/>
              </w:rPr>
            </w:pPr>
            <w:r>
              <w:rPr>
                <w:rFonts w:cs="Times New Roman"/>
              </w:rPr>
              <w:t>25</w:t>
            </w:r>
          </w:p>
        </w:tc>
        <w:tc>
          <w:tcPr>
            <w:tcW w:w="810" w:type="dxa"/>
          </w:tcPr>
          <w:p w14:paraId="0AC6CBA0" w14:textId="483F9962" w:rsidR="00FC2A63" w:rsidRDefault="007279BF" w:rsidP="00FC2A63">
            <w:pPr>
              <w:rPr>
                <w:rFonts w:cs="Times New Roman"/>
              </w:rPr>
            </w:pPr>
            <w:r>
              <w:rPr>
                <w:rFonts w:cs="Times New Roman"/>
              </w:rPr>
              <w:t>7</w:t>
            </w:r>
          </w:p>
        </w:tc>
      </w:tr>
      <w:tr w:rsidR="00FC2A63" w14:paraId="36E4E771" w14:textId="077E608B" w:rsidTr="00FC2A63">
        <w:tc>
          <w:tcPr>
            <w:tcW w:w="1431" w:type="dxa"/>
          </w:tcPr>
          <w:p w14:paraId="6F8E8A83" w14:textId="4CA3351E" w:rsidR="00FC2A63" w:rsidRDefault="00FC2A63" w:rsidP="00FC2A63">
            <w:pPr>
              <w:rPr>
                <w:rFonts w:cs="Times New Roman"/>
              </w:rPr>
            </w:pPr>
            <w:r>
              <w:rPr>
                <w:rFonts w:cs="Times New Roman"/>
              </w:rPr>
              <w:t xml:space="preserve">Steamed broccoli (will eat with salt and butter but prefers </w:t>
            </w:r>
            <w:r w:rsidRPr="004C4733">
              <w:rPr>
                <w:rFonts w:cs="Times New Roman"/>
                <w:b/>
              </w:rPr>
              <w:t>cheese sauce</w:t>
            </w:r>
            <w:r>
              <w:rPr>
                <w:rFonts w:cs="Times New Roman"/>
              </w:rPr>
              <w:t>)</w:t>
            </w:r>
          </w:p>
        </w:tc>
        <w:tc>
          <w:tcPr>
            <w:tcW w:w="990" w:type="dxa"/>
          </w:tcPr>
          <w:p w14:paraId="4A64A3F3" w14:textId="0C7A5889" w:rsidR="00FC2A63" w:rsidRDefault="00FC2A63" w:rsidP="00FC2A63">
            <w:pPr>
              <w:rPr>
                <w:rFonts w:cs="Times New Roman"/>
              </w:rPr>
            </w:pPr>
            <w:r>
              <w:rPr>
                <w:rFonts w:cs="Times New Roman"/>
              </w:rPr>
              <w:t>3 stalks</w:t>
            </w:r>
          </w:p>
        </w:tc>
        <w:tc>
          <w:tcPr>
            <w:tcW w:w="1080" w:type="dxa"/>
          </w:tcPr>
          <w:p w14:paraId="11F26B89" w14:textId="2EA1A6E0" w:rsidR="00FC2A63" w:rsidRDefault="004C4733" w:rsidP="00FC2A63">
            <w:pPr>
              <w:rPr>
                <w:rFonts w:cs="Times New Roman"/>
              </w:rPr>
            </w:pPr>
            <w:r>
              <w:rPr>
                <w:rFonts w:cs="Times New Roman"/>
              </w:rPr>
              <w:t>153</w:t>
            </w:r>
          </w:p>
        </w:tc>
        <w:tc>
          <w:tcPr>
            <w:tcW w:w="810" w:type="dxa"/>
          </w:tcPr>
          <w:p w14:paraId="1C141A79" w14:textId="0CFE5F92" w:rsidR="00FC2A63" w:rsidRDefault="004C4733" w:rsidP="00FC2A63">
            <w:pPr>
              <w:rPr>
                <w:rFonts w:cs="Times New Roman"/>
              </w:rPr>
            </w:pPr>
            <w:r>
              <w:rPr>
                <w:rFonts w:cs="Times New Roman"/>
              </w:rPr>
              <w:t>10</w:t>
            </w:r>
          </w:p>
        </w:tc>
        <w:tc>
          <w:tcPr>
            <w:tcW w:w="1260" w:type="dxa"/>
          </w:tcPr>
          <w:p w14:paraId="4A48542C" w14:textId="15A50BC1" w:rsidR="00FC2A63" w:rsidRDefault="004C4733" w:rsidP="00FC2A63">
            <w:pPr>
              <w:rPr>
                <w:rFonts w:cs="Times New Roman"/>
              </w:rPr>
            </w:pPr>
            <w:r>
              <w:rPr>
                <w:rFonts w:cs="Times New Roman"/>
              </w:rPr>
              <w:t>5</w:t>
            </w:r>
          </w:p>
        </w:tc>
        <w:tc>
          <w:tcPr>
            <w:tcW w:w="1350" w:type="dxa"/>
          </w:tcPr>
          <w:p w14:paraId="53D1E903" w14:textId="77C0A8ED" w:rsidR="00FC2A63" w:rsidRDefault="004C4733" w:rsidP="00FC2A63">
            <w:pPr>
              <w:rPr>
                <w:rFonts w:cs="Times New Roman"/>
              </w:rPr>
            </w:pPr>
            <w:r>
              <w:rPr>
                <w:rFonts w:cs="Times New Roman"/>
              </w:rPr>
              <w:t>1</w:t>
            </w:r>
          </w:p>
        </w:tc>
        <w:tc>
          <w:tcPr>
            <w:tcW w:w="1530" w:type="dxa"/>
          </w:tcPr>
          <w:p w14:paraId="4BBF0916" w14:textId="351D86AE" w:rsidR="00FC2A63" w:rsidRDefault="004C4733" w:rsidP="00FC2A63">
            <w:pPr>
              <w:rPr>
                <w:rFonts w:cs="Times New Roman"/>
              </w:rPr>
            </w:pPr>
            <w:r>
              <w:rPr>
                <w:rFonts w:cs="Times New Roman"/>
              </w:rPr>
              <w:t>3</w:t>
            </w:r>
          </w:p>
        </w:tc>
        <w:tc>
          <w:tcPr>
            <w:tcW w:w="810" w:type="dxa"/>
          </w:tcPr>
          <w:p w14:paraId="41EB9EE3" w14:textId="0A8BA6EF" w:rsidR="00FC2A63" w:rsidRDefault="004C4733" w:rsidP="00FC2A63">
            <w:pPr>
              <w:rPr>
                <w:rFonts w:cs="Times New Roman"/>
              </w:rPr>
            </w:pPr>
            <w:r>
              <w:rPr>
                <w:rFonts w:cs="Times New Roman"/>
              </w:rPr>
              <w:t>10</w:t>
            </w:r>
          </w:p>
        </w:tc>
        <w:tc>
          <w:tcPr>
            <w:tcW w:w="810" w:type="dxa"/>
          </w:tcPr>
          <w:p w14:paraId="5248976E" w14:textId="6D32A6BC" w:rsidR="00FC2A63" w:rsidRDefault="004C4733" w:rsidP="00FC2A63">
            <w:pPr>
              <w:rPr>
                <w:rFonts w:cs="Times New Roman"/>
              </w:rPr>
            </w:pPr>
            <w:r>
              <w:rPr>
                <w:rFonts w:cs="Times New Roman"/>
              </w:rPr>
              <w:t>3</w:t>
            </w:r>
          </w:p>
        </w:tc>
        <w:tc>
          <w:tcPr>
            <w:tcW w:w="810" w:type="dxa"/>
          </w:tcPr>
          <w:p w14:paraId="4C67DFA4" w14:textId="4B336033" w:rsidR="00FC2A63" w:rsidRDefault="004C4733" w:rsidP="00FC2A63">
            <w:pPr>
              <w:rPr>
                <w:rFonts w:cs="Times New Roman"/>
              </w:rPr>
            </w:pPr>
            <w:r>
              <w:rPr>
                <w:rFonts w:cs="Times New Roman"/>
              </w:rPr>
              <w:t>20</w:t>
            </w:r>
          </w:p>
        </w:tc>
        <w:tc>
          <w:tcPr>
            <w:tcW w:w="810" w:type="dxa"/>
          </w:tcPr>
          <w:p w14:paraId="164A5671" w14:textId="2A8FE436" w:rsidR="00FC2A63" w:rsidRDefault="004C4733" w:rsidP="00FC2A63">
            <w:pPr>
              <w:rPr>
                <w:rFonts w:cs="Times New Roman"/>
              </w:rPr>
            </w:pPr>
            <w:r>
              <w:rPr>
                <w:rFonts w:cs="Times New Roman"/>
              </w:rPr>
              <w:t>8</w:t>
            </w:r>
          </w:p>
        </w:tc>
      </w:tr>
      <w:tr w:rsidR="00FC2A63" w14:paraId="09D3A671" w14:textId="3CE2EB64" w:rsidTr="004C4733">
        <w:trPr>
          <w:trHeight w:val="323"/>
        </w:trPr>
        <w:tc>
          <w:tcPr>
            <w:tcW w:w="1431" w:type="dxa"/>
          </w:tcPr>
          <w:p w14:paraId="068F9B3E" w14:textId="2C39A654" w:rsidR="00FC2A63" w:rsidRDefault="00FC2A63" w:rsidP="00FC2A63">
            <w:pPr>
              <w:rPr>
                <w:rFonts w:cs="Times New Roman"/>
              </w:rPr>
            </w:pPr>
            <w:r>
              <w:rPr>
                <w:rFonts w:cs="Times New Roman"/>
              </w:rPr>
              <w:t>2% milk</w:t>
            </w:r>
          </w:p>
        </w:tc>
        <w:tc>
          <w:tcPr>
            <w:tcW w:w="990" w:type="dxa"/>
          </w:tcPr>
          <w:p w14:paraId="4E434E0C" w14:textId="3AAEA39B" w:rsidR="00FC2A63" w:rsidRDefault="00FC2A63" w:rsidP="00FC2A63">
            <w:pPr>
              <w:rPr>
                <w:rFonts w:cs="Times New Roman"/>
              </w:rPr>
            </w:pPr>
            <w:r>
              <w:rPr>
                <w:rFonts w:cs="Times New Roman"/>
              </w:rPr>
              <w:t>2 cups</w:t>
            </w:r>
          </w:p>
        </w:tc>
        <w:tc>
          <w:tcPr>
            <w:tcW w:w="1080" w:type="dxa"/>
          </w:tcPr>
          <w:p w14:paraId="071608DD" w14:textId="3D450A7A" w:rsidR="00FC2A63" w:rsidRDefault="006E74AF" w:rsidP="00FC2A63">
            <w:pPr>
              <w:rPr>
                <w:rFonts w:cs="Times New Roman"/>
              </w:rPr>
            </w:pPr>
            <w:r>
              <w:rPr>
                <w:rFonts w:cs="Times New Roman"/>
              </w:rPr>
              <w:t>244</w:t>
            </w:r>
          </w:p>
        </w:tc>
        <w:tc>
          <w:tcPr>
            <w:tcW w:w="810" w:type="dxa"/>
          </w:tcPr>
          <w:p w14:paraId="735ECC57" w14:textId="29D41F74" w:rsidR="00FC2A63" w:rsidRDefault="006E74AF" w:rsidP="00FC2A63">
            <w:pPr>
              <w:rPr>
                <w:rFonts w:cs="Times New Roman"/>
              </w:rPr>
            </w:pPr>
            <w:r>
              <w:rPr>
                <w:rFonts w:cs="Times New Roman"/>
              </w:rPr>
              <w:t>10</w:t>
            </w:r>
          </w:p>
        </w:tc>
        <w:tc>
          <w:tcPr>
            <w:tcW w:w="1260" w:type="dxa"/>
          </w:tcPr>
          <w:p w14:paraId="16D21F71" w14:textId="77379175" w:rsidR="00FC2A63" w:rsidRDefault="006E74AF" w:rsidP="00FC2A63">
            <w:pPr>
              <w:rPr>
                <w:rFonts w:cs="Times New Roman"/>
              </w:rPr>
            </w:pPr>
            <w:r>
              <w:rPr>
                <w:rFonts w:cs="Times New Roman"/>
              </w:rPr>
              <w:t>6</w:t>
            </w:r>
          </w:p>
        </w:tc>
        <w:tc>
          <w:tcPr>
            <w:tcW w:w="1350" w:type="dxa"/>
          </w:tcPr>
          <w:p w14:paraId="160CF304" w14:textId="1A0AFB51" w:rsidR="00FC2A63" w:rsidRDefault="006E74AF" w:rsidP="00FC2A63">
            <w:pPr>
              <w:rPr>
                <w:rFonts w:cs="Times New Roman"/>
              </w:rPr>
            </w:pPr>
            <w:r>
              <w:rPr>
                <w:rFonts w:cs="Times New Roman"/>
              </w:rPr>
              <w:t>0</w:t>
            </w:r>
          </w:p>
        </w:tc>
        <w:tc>
          <w:tcPr>
            <w:tcW w:w="1530" w:type="dxa"/>
          </w:tcPr>
          <w:p w14:paraId="0F64BC78" w14:textId="32580EAB" w:rsidR="00FC2A63" w:rsidRDefault="006E74AF" w:rsidP="00FC2A63">
            <w:pPr>
              <w:rPr>
                <w:rFonts w:cs="Times New Roman"/>
              </w:rPr>
            </w:pPr>
            <w:r>
              <w:rPr>
                <w:rFonts w:cs="Times New Roman"/>
              </w:rPr>
              <w:t>3</w:t>
            </w:r>
          </w:p>
        </w:tc>
        <w:tc>
          <w:tcPr>
            <w:tcW w:w="810" w:type="dxa"/>
          </w:tcPr>
          <w:p w14:paraId="080B9243" w14:textId="49C778FC" w:rsidR="00FC2A63" w:rsidRDefault="006E74AF" w:rsidP="00FC2A63">
            <w:pPr>
              <w:rPr>
                <w:rFonts w:cs="Times New Roman"/>
              </w:rPr>
            </w:pPr>
            <w:r>
              <w:rPr>
                <w:rFonts w:cs="Times New Roman"/>
              </w:rPr>
              <w:t>23</w:t>
            </w:r>
          </w:p>
        </w:tc>
        <w:tc>
          <w:tcPr>
            <w:tcW w:w="810" w:type="dxa"/>
          </w:tcPr>
          <w:p w14:paraId="2E0CF610" w14:textId="04793F35" w:rsidR="00FC2A63" w:rsidRDefault="006E74AF" w:rsidP="00FC2A63">
            <w:pPr>
              <w:rPr>
                <w:rFonts w:cs="Times New Roman"/>
              </w:rPr>
            </w:pPr>
            <w:r>
              <w:rPr>
                <w:rFonts w:cs="Times New Roman"/>
              </w:rPr>
              <w:t>0</w:t>
            </w:r>
          </w:p>
        </w:tc>
        <w:tc>
          <w:tcPr>
            <w:tcW w:w="810" w:type="dxa"/>
          </w:tcPr>
          <w:p w14:paraId="16E04A58" w14:textId="1D7B30C7" w:rsidR="00FC2A63" w:rsidRDefault="006E74AF" w:rsidP="00FC2A63">
            <w:pPr>
              <w:rPr>
                <w:rFonts w:cs="Times New Roman"/>
              </w:rPr>
            </w:pPr>
            <w:r>
              <w:rPr>
                <w:rFonts w:cs="Times New Roman"/>
              </w:rPr>
              <w:t>39</w:t>
            </w:r>
          </w:p>
        </w:tc>
        <w:tc>
          <w:tcPr>
            <w:tcW w:w="810" w:type="dxa"/>
          </w:tcPr>
          <w:p w14:paraId="686D39F6" w14:textId="1CAFC091" w:rsidR="00FC2A63" w:rsidRDefault="006E74AF" w:rsidP="00FC2A63">
            <w:pPr>
              <w:rPr>
                <w:rFonts w:cs="Times New Roman"/>
              </w:rPr>
            </w:pPr>
            <w:r>
              <w:rPr>
                <w:rFonts w:cs="Times New Roman"/>
              </w:rPr>
              <w:t>16</w:t>
            </w:r>
          </w:p>
        </w:tc>
      </w:tr>
      <w:tr w:rsidR="00FC2A63" w14:paraId="741479CE" w14:textId="41557C04" w:rsidTr="00FC2A63">
        <w:tc>
          <w:tcPr>
            <w:tcW w:w="1431" w:type="dxa"/>
          </w:tcPr>
          <w:p w14:paraId="17A4E331" w14:textId="58C748E6" w:rsidR="00FC2A63" w:rsidRDefault="00FC2A63" w:rsidP="00FC2A63">
            <w:pPr>
              <w:rPr>
                <w:rFonts w:cs="Times New Roman"/>
              </w:rPr>
            </w:pPr>
            <w:r>
              <w:rPr>
                <w:rFonts w:cs="Times New Roman"/>
              </w:rPr>
              <w:t>Ice Cream</w:t>
            </w:r>
          </w:p>
        </w:tc>
        <w:tc>
          <w:tcPr>
            <w:tcW w:w="990" w:type="dxa"/>
          </w:tcPr>
          <w:p w14:paraId="2BAC93BD" w14:textId="7044865B" w:rsidR="00FC2A63" w:rsidRDefault="00FC2A63" w:rsidP="00FC2A63">
            <w:pPr>
              <w:rPr>
                <w:rFonts w:cs="Times New Roman"/>
              </w:rPr>
            </w:pPr>
            <w:r>
              <w:rPr>
                <w:rFonts w:cs="Times New Roman"/>
              </w:rPr>
              <w:t>2 cups</w:t>
            </w:r>
          </w:p>
        </w:tc>
        <w:tc>
          <w:tcPr>
            <w:tcW w:w="1080" w:type="dxa"/>
          </w:tcPr>
          <w:p w14:paraId="16AC7156" w14:textId="701FCA4E" w:rsidR="00FC2A63" w:rsidRDefault="004C4733" w:rsidP="00FC2A63">
            <w:pPr>
              <w:rPr>
                <w:rFonts w:cs="Times New Roman"/>
              </w:rPr>
            </w:pPr>
            <w:r>
              <w:rPr>
                <w:rFonts w:cs="Times New Roman"/>
              </w:rPr>
              <w:t>551</w:t>
            </w:r>
          </w:p>
        </w:tc>
        <w:tc>
          <w:tcPr>
            <w:tcW w:w="810" w:type="dxa"/>
          </w:tcPr>
          <w:p w14:paraId="7084A224" w14:textId="15347A5E" w:rsidR="00FC2A63" w:rsidRDefault="004C4733" w:rsidP="00FC2A63">
            <w:pPr>
              <w:rPr>
                <w:rFonts w:cs="Times New Roman"/>
              </w:rPr>
            </w:pPr>
            <w:r>
              <w:rPr>
                <w:rFonts w:cs="Times New Roman"/>
              </w:rPr>
              <w:t>29</w:t>
            </w:r>
          </w:p>
        </w:tc>
        <w:tc>
          <w:tcPr>
            <w:tcW w:w="1260" w:type="dxa"/>
          </w:tcPr>
          <w:p w14:paraId="2B4D3E3C" w14:textId="19471D6D" w:rsidR="00FC2A63" w:rsidRDefault="004C4733" w:rsidP="00FC2A63">
            <w:pPr>
              <w:rPr>
                <w:rFonts w:cs="Times New Roman"/>
              </w:rPr>
            </w:pPr>
            <w:r>
              <w:rPr>
                <w:rFonts w:cs="Times New Roman"/>
              </w:rPr>
              <w:t>18</w:t>
            </w:r>
          </w:p>
        </w:tc>
        <w:tc>
          <w:tcPr>
            <w:tcW w:w="1350" w:type="dxa"/>
          </w:tcPr>
          <w:p w14:paraId="4D5940B7" w14:textId="584097B1" w:rsidR="00FC2A63" w:rsidRDefault="004C4733" w:rsidP="00FC2A63">
            <w:pPr>
              <w:rPr>
                <w:rFonts w:cs="Times New Roman"/>
              </w:rPr>
            </w:pPr>
            <w:r>
              <w:rPr>
                <w:rFonts w:cs="Times New Roman"/>
              </w:rPr>
              <w:t>1</w:t>
            </w:r>
          </w:p>
        </w:tc>
        <w:tc>
          <w:tcPr>
            <w:tcW w:w="1530" w:type="dxa"/>
          </w:tcPr>
          <w:p w14:paraId="3B2CBD8F" w14:textId="41084AE0" w:rsidR="00FC2A63" w:rsidRDefault="004C4733" w:rsidP="00FC2A63">
            <w:pPr>
              <w:rPr>
                <w:rFonts w:cs="Times New Roman"/>
              </w:rPr>
            </w:pPr>
            <w:r>
              <w:rPr>
                <w:rFonts w:cs="Times New Roman"/>
              </w:rPr>
              <w:t>8</w:t>
            </w:r>
          </w:p>
        </w:tc>
        <w:tc>
          <w:tcPr>
            <w:tcW w:w="810" w:type="dxa"/>
          </w:tcPr>
          <w:p w14:paraId="1BA19702" w14:textId="5190C9A3" w:rsidR="00FC2A63" w:rsidRDefault="004C4733" w:rsidP="00FC2A63">
            <w:pPr>
              <w:rPr>
                <w:rFonts w:cs="Times New Roman"/>
              </w:rPr>
            </w:pPr>
            <w:r>
              <w:rPr>
                <w:rFonts w:cs="Times New Roman"/>
              </w:rPr>
              <w:t>63</w:t>
            </w:r>
          </w:p>
        </w:tc>
        <w:tc>
          <w:tcPr>
            <w:tcW w:w="810" w:type="dxa"/>
          </w:tcPr>
          <w:p w14:paraId="76EEC02C" w14:textId="6A107A66" w:rsidR="00FC2A63" w:rsidRDefault="004C4733" w:rsidP="00FC2A63">
            <w:pPr>
              <w:rPr>
                <w:rFonts w:cs="Times New Roman"/>
              </w:rPr>
            </w:pPr>
            <w:r>
              <w:rPr>
                <w:rFonts w:cs="Times New Roman"/>
              </w:rPr>
              <w:t>2</w:t>
            </w:r>
          </w:p>
        </w:tc>
        <w:tc>
          <w:tcPr>
            <w:tcW w:w="810" w:type="dxa"/>
          </w:tcPr>
          <w:p w14:paraId="0F55082F" w14:textId="3A9465C1" w:rsidR="00FC2A63" w:rsidRDefault="004C4733" w:rsidP="00FC2A63">
            <w:pPr>
              <w:rPr>
                <w:rFonts w:cs="Times New Roman"/>
              </w:rPr>
            </w:pPr>
            <w:r>
              <w:rPr>
                <w:rFonts w:cs="Times New Roman"/>
              </w:rPr>
              <w:t>117</w:t>
            </w:r>
          </w:p>
        </w:tc>
        <w:tc>
          <w:tcPr>
            <w:tcW w:w="810" w:type="dxa"/>
          </w:tcPr>
          <w:p w14:paraId="078383A4" w14:textId="0EA1002F" w:rsidR="00FC2A63" w:rsidRDefault="004C4733" w:rsidP="00FC2A63">
            <w:pPr>
              <w:rPr>
                <w:rFonts w:cs="Times New Roman"/>
              </w:rPr>
            </w:pPr>
            <w:r>
              <w:rPr>
                <w:rFonts w:cs="Times New Roman"/>
              </w:rPr>
              <w:t>9</w:t>
            </w:r>
          </w:p>
        </w:tc>
      </w:tr>
      <w:tr w:rsidR="00FC2A63" w14:paraId="01E61021" w14:textId="5B5DEA6A" w:rsidTr="00E42DE7">
        <w:trPr>
          <w:trHeight w:val="863"/>
        </w:trPr>
        <w:tc>
          <w:tcPr>
            <w:tcW w:w="1431" w:type="dxa"/>
          </w:tcPr>
          <w:p w14:paraId="5091BF0F" w14:textId="0FE332FE" w:rsidR="00FC2A63" w:rsidRDefault="00FC2A63" w:rsidP="00FC2A63">
            <w:pPr>
              <w:rPr>
                <w:rFonts w:cs="Times New Roman"/>
              </w:rPr>
            </w:pPr>
            <w:r>
              <w:rPr>
                <w:rFonts w:cs="Times New Roman"/>
              </w:rPr>
              <w:t>Coke (regular)</w:t>
            </w:r>
          </w:p>
        </w:tc>
        <w:tc>
          <w:tcPr>
            <w:tcW w:w="990" w:type="dxa"/>
          </w:tcPr>
          <w:p w14:paraId="025B7998" w14:textId="1A27FD56" w:rsidR="00FC2A63" w:rsidRDefault="00FC2A63" w:rsidP="00FC2A63">
            <w:pPr>
              <w:rPr>
                <w:rFonts w:cs="Times New Roman"/>
              </w:rPr>
            </w:pPr>
            <w:r>
              <w:rPr>
                <w:rFonts w:cs="Times New Roman"/>
              </w:rPr>
              <w:t xml:space="preserve">1 can (12 ounces </w:t>
            </w:r>
          </w:p>
        </w:tc>
        <w:tc>
          <w:tcPr>
            <w:tcW w:w="1080" w:type="dxa"/>
          </w:tcPr>
          <w:p w14:paraId="0A547937" w14:textId="3A497F4D" w:rsidR="00FC2A63" w:rsidRDefault="00C74DFF" w:rsidP="00FC2A63">
            <w:pPr>
              <w:rPr>
                <w:rFonts w:cs="Times New Roman"/>
              </w:rPr>
            </w:pPr>
            <w:r>
              <w:rPr>
                <w:rFonts w:cs="Times New Roman"/>
              </w:rPr>
              <w:t>136</w:t>
            </w:r>
          </w:p>
        </w:tc>
        <w:tc>
          <w:tcPr>
            <w:tcW w:w="810" w:type="dxa"/>
          </w:tcPr>
          <w:p w14:paraId="65BAE0E9" w14:textId="2DF40A87" w:rsidR="00FC2A63" w:rsidRDefault="00FC2A63" w:rsidP="00FC2A63">
            <w:pPr>
              <w:rPr>
                <w:rFonts w:cs="Times New Roman"/>
              </w:rPr>
            </w:pPr>
            <w:r>
              <w:rPr>
                <w:rFonts w:cs="Times New Roman"/>
              </w:rPr>
              <w:t>0</w:t>
            </w:r>
          </w:p>
        </w:tc>
        <w:tc>
          <w:tcPr>
            <w:tcW w:w="1260" w:type="dxa"/>
          </w:tcPr>
          <w:p w14:paraId="4D5348BD" w14:textId="2ACCA71E" w:rsidR="00FC2A63" w:rsidRDefault="00C74DFF" w:rsidP="00FC2A63">
            <w:pPr>
              <w:rPr>
                <w:rFonts w:cs="Times New Roman"/>
              </w:rPr>
            </w:pPr>
            <w:r>
              <w:rPr>
                <w:rFonts w:cs="Times New Roman"/>
              </w:rPr>
              <w:t>0</w:t>
            </w:r>
          </w:p>
        </w:tc>
        <w:tc>
          <w:tcPr>
            <w:tcW w:w="1350" w:type="dxa"/>
          </w:tcPr>
          <w:p w14:paraId="0F1A601E" w14:textId="12826C4C" w:rsidR="00FC2A63" w:rsidRDefault="00FC2A63" w:rsidP="00FC2A63">
            <w:pPr>
              <w:rPr>
                <w:rFonts w:cs="Times New Roman"/>
              </w:rPr>
            </w:pPr>
            <w:r>
              <w:rPr>
                <w:rFonts w:cs="Times New Roman"/>
              </w:rPr>
              <w:t>0</w:t>
            </w:r>
          </w:p>
        </w:tc>
        <w:tc>
          <w:tcPr>
            <w:tcW w:w="1530" w:type="dxa"/>
          </w:tcPr>
          <w:p w14:paraId="0B6B22BC" w14:textId="458641E2" w:rsidR="00FC2A63" w:rsidRDefault="00FC2A63" w:rsidP="00FC2A63">
            <w:pPr>
              <w:rPr>
                <w:rFonts w:cs="Times New Roman"/>
              </w:rPr>
            </w:pPr>
            <w:r>
              <w:rPr>
                <w:rFonts w:cs="Times New Roman"/>
              </w:rPr>
              <w:t>0</w:t>
            </w:r>
          </w:p>
        </w:tc>
        <w:tc>
          <w:tcPr>
            <w:tcW w:w="810" w:type="dxa"/>
          </w:tcPr>
          <w:p w14:paraId="03FD0D82" w14:textId="4B753E61" w:rsidR="00FC2A63" w:rsidRDefault="00C74DFF" w:rsidP="00FC2A63">
            <w:pPr>
              <w:rPr>
                <w:rFonts w:cs="Times New Roman"/>
              </w:rPr>
            </w:pPr>
            <w:r>
              <w:rPr>
                <w:rFonts w:cs="Times New Roman"/>
              </w:rPr>
              <w:t>35</w:t>
            </w:r>
          </w:p>
        </w:tc>
        <w:tc>
          <w:tcPr>
            <w:tcW w:w="810" w:type="dxa"/>
          </w:tcPr>
          <w:p w14:paraId="3F1699D6" w14:textId="6C91F790" w:rsidR="00FC2A63" w:rsidRDefault="00FC2A63" w:rsidP="00FC2A63">
            <w:pPr>
              <w:rPr>
                <w:rFonts w:cs="Times New Roman"/>
              </w:rPr>
            </w:pPr>
            <w:r>
              <w:rPr>
                <w:rFonts w:cs="Times New Roman"/>
              </w:rPr>
              <w:t>0</w:t>
            </w:r>
          </w:p>
        </w:tc>
        <w:tc>
          <w:tcPr>
            <w:tcW w:w="810" w:type="dxa"/>
          </w:tcPr>
          <w:p w14:paraId="26E2AFC5" w14:textId="125A630D" w:rsidR="00FC2A63" w:rsidRDefault="00FC2A63" w:rsidP="00FC2A63">
            <w:pPr>
              <w:rPr>
                <w:rFonts w:cs="Times New Roman"/>
              </w:rPr>
            </w:pPr>
            <w:r>
              <w:rPr>
                <w:rFonts w:cs="Times New Roman"/>
              </w:rPr>
              <w:t>0</w:t>
            </w:r>
          </w:p>
        </w:tc>
        <w:tc>
          <w:tcPr>
            <w:tcW w:w="810" w:type="dxa"/>
          </w:tcPr>
          <w:p w14:paraId="3CF6DB6B" w14:textId="2230BEBA" w:rsidR="00FC2A63" w:rsidRDefault="00FC2A63" w:rsidP="00FC2A63">
            <w:pPr>
              <w:rPr>
                <w:rFonts w:cs="Times New Roman"/>
              </w:rPr>
            </w:pPr>
            <w:r>
              <w:rPr>
                <w:rFonts w:cs="Times New Roman"/>
              </w:rPr>
              <w:t>0</w:t>
            </w:r>
          </w:p>
        </w:tc>
      </w:tr>
      <w:tr w:rsidR="00FC2A63" w14:paraId="388A31BE" w14:textId="654C7BD3" w:rsidTr="004C4733">
        <w:trPr>
          <w:trHeight w:val="260"/>
        </w:trPr>
        <w:tc>
          <w:tcPr>
            <w:tcW w:w="1431" w:type="dxa"/>
          </w:tcPr>
          <w:p w14:paraId="7205826D" w14:textId="0B2E9587" w:rsidR="00FC2A63" w:rsidRPr="00A4696A" w:rsidRDefault="00FC2A63" w:rsidP="00FC2A63">
            <w:pPr>
              <w:rPr>
                <w:rFonts w:cs="Times New Roman"/>
                <w:b/>
              </w:rPr>
            </w:pPr>
            <w:r w:rsidRPr="00A4696A">
              <w:rPr>
                <w:rFonts w:cs="Times New Roman"/>
                <w:b/>
              </w:rPr>
              <w:t xml:space="preserve">Total </w:t>
            </w:r>
          </w:p>
        </w:tc>
        <w:tc>
          <w:tcPr>
            <w:tcW w:w="990" w:type="dxa"/>
          </w:tcPr>
          <w:p w14:paraId="58697188" w14:textId="77777777" w:rsidR="00FC2A63" w:rsidRDefault="00FC2A63" w:rsidP="00FC2A63">
            <w:pPr>
              <w:rPr>
                <w:rFonts w:cs="Times New Roman"/>
              </w:rPr>
            </w:pPr>
          </w:p>
        </w:tc>
        <w:tc>
          <w:tcPr>
            <w:tcW w:w="1080" w:type="dxa"/>
          </w:tcPr>
          <w:p w14:paraId="60354865" w14:textId="763D1A83" w:rsidR="00FC2A63" w:rsidRDefault="004C4733" w:rsidP="00FC2A63">
            <w:pPr>
              <w:rPr>
                <w:rFonts w:cs="Times New Roman"/>
              </w:rPr>
            </w:pPr>
            <w:r>
              <w:rPr>
                <w:rFonts w:cs="Times New Roman"/>
              </w:rPr>
              <w:t>3886 kcal</w:t>
            </w:r>
          </w:p>
        </w:tc>
        <w:tc>
          <w:tcPr>
            <w:tcW w:w="810" w:type="dxa"/>
          </w:tcPr>
          <w:p w14:paraId="77272A4C" w14:textId="212F113F" w:rsidR="00FC2A63" w:rsidRDefault="004C4733" w:rsidP="00FC2A63">
            <w:pPr>
              <w:rPr>
                <w:rFonts w:cs="Times New Roman"/>
              </w:rPr>
            </w:pPr>
            <w:r>
              <w:rPr>
                <w:rFonts w:cs="Times New Roman"/>
              </w:rPr>
              <w:t xml:space="preserve">144 gram </w:t>
            </w:r>
          </w:p>
        </w:tc>
        <w:tc>
          <w:tcPr>
            <w:tcW w:w="1260" w:type="dxa"/>
          </w:tcPr>
          <w:p w14:paraId="348E9D1F" w14:textId="40B921BB" w:rsidR="00FC2A63" w:rsidRDefault="00E42DE7" w:rsidP="00FC2A63">
            <w:pPr>
              <w:rPr>
                <w:rFonts w:cs="Times New Roman"/>
              </w:rPr>
            </w:pPr>
            <w:r>
              <w:rPr>
                <w:rFonts w:cs="Times New Roman"/>
              </w:rPr>
              <w:t xml:space="preserve">54 grams </w:t>
            </w:r>
          </w:p>
        </w:tc>
        <w:tc>
          <w:tcPr>
            <w:tcW w:w="1350" w:type="dxa"/>
          </w:tcPr>
          <w:p w14:paraId="5E2E7D4F" w14:textId="194FD296" w:rsidR="00FC2A63" w:rsidRDefault="00E42DE7" w:rsidP="00FC2A63">
            <w:pPr>
              <w:rPr>
                <w:rFonts w:cs="Times New Roman"/>
              </w:rPr>
            </w:pPr>
            <w:r>
              <w:rPr>
                <w:rFonts w:cs="Times New Roman"/>
              </w:rPr>
              <w:t xml:space="preserve">26 grams </w:t>
            </w:r>
          </w:p>
        </w:tc>
        <w:tc>
          <w:tcPr>
            <w:tcW w:w="1530" w:type="dxa"/>
          </w:tcPr>
          <w:p w14:paraId="7732B427" w14:textId="264E7B31" w:rsidR="00FC2A63" w:rsidRDefault="00E42DE7" w:rsidP="00FC2A63">
            <w:pPr>
              <w:rPr>
                <w:rFonts w:cs="Times New Roman"/>
              </w:rPr>
            </w:pPr>
            <w:r>
              <w:rPr>
                <w:rFonts w:cs="Times New Roman"/>
              </w:rPr>
              <w:t xml:space="preserve">43 grams </w:t>
            </w:r>
          </w:p>
        </w:tc>
        <w:tc>
          <w:tcPr>
            <w:tcW w:w="810" w:type="dxa"/>
          </w:tcPr>
          <w:p w14:paraId="61A77093" w14:textId="460A7193" w:rsidR="00FC2A63" w:rsidRDefault="004C4733" w:rsidP="00FC2A63">
            <w:pPr>
              <w:rPr>
                <w:rFonts w:cs="Times New Roman"/>
              </w:rPr>
            </w:pPr>
            <w:r>
              <w:rPr>
                <w:rFonts w:cs="Times New Roman"/>
              </w:rPr>
              <w:t>549 g.</w:t>
            </w:r>
          </w:p>
        </w:tc>
        <w:tc>
          <w:tcPr>
            <w:tcW w:w="810" w:type="dxa"/>
          </w:tcPr>
          <w:p w14:paraId="0503BA8E" w14:textId="19B3FF67" w:rsidR="00FC2A63" w:rsidRDefault="004C4733" w:rsidP="00FC2A63">
            <w:pPr>
              <w:rPr>
                <w:rFonts w:cs="Times New Roman"/>
              </w:rPr>
            </w:pPr>
            <w:r>
              <w:rPr>
                <w:rFonts w:cs="Times New Roman"/>
              </w:rPr>
              <w:t>26 g.</w:t>
            </w:r>
          </w:p>
        </w:tc>
        <w:tc>
          <w:tcPr>
            <w:tcW w:w="810" w:type="dxa"/>
          </w:tcPr>
          <w:p w14:paraId="34009D09" w14:textId="2959D495" w:rsidR="00FC2A63" w:rsidRDefault="004C4733" w:rsidP="00FC2A63">
            <w:pPr>
              <w:rPr>
                <w:rFonts w:cs="Times New Roman"/>
              </w:rPr>
            </w:pPr>
            <w:r>
              <w:rPr>
                <w:rFonts w:cs="Times New Roman"/>
              </w:rPr>
              <w:t>281 mg.</w:t>
            </w:r>
          </w:p>
        </w:tc>
        <w:tc>
          <w:tcPr>
            <w:tcW w:w="810" w:type="dxa"/>
          </w:tcPr>
          <w:p w14:paraId="42373355" w14:textId="2CD04DF6" w:rsidR="00FC2A63" w:rsidRDefault="004C4733" w:rsidP="00FC2A63">
            <w:pPr>
              <w:rPr>
                <w:rFonts w:cs="Times New Roman"/>
              </w:rPr>
            </w:pPr>
            <w:r>
              <w:rPr>
                <w:rFonts w:cs="Times New Roman"/>
              </w:rPr>
              <w:t>110 g.</w:t>
            </w:r>
          </w:p>
        </w:tc>
      </w:tr>
    </w:tbl>
    <w:p w14:paraId="0CF381BE" w14:textId="37F8D2FB" w:rsidR="002E40F5" w:rsidRDefault="004C4733" w:rsidP="002E40F5">
      <w:pPr>
        <w:rPr>
          <w:rFonts w:cs="Times New Roman"/>
        </w:rPr>
      </w:pPr>
      <w:r>
        <w:rPr>
          <w:rFonts w:cs="Times New Roman"/>
        </w:rPr>
        <w:t>Carbohydrates= 549 grams = 56% of calories</w:t>
      </w:r>
    </w:p>
    <w:p w14:paraId="1603F991" w14:textId="05683AD5" w:rsidR="004C4733" w:rsidRDefault="004C4733" w:rsidP="002E40F5">
      <w:pPr>
        <w:rPr>
          <w:rFonts w:cs="Times New Roman"/>
        </w:rPr>
      </w:pPr>
      <w:r>
        <w:rPr>
          <w:rFonts w:cs="Times New Roman"/>
        </w:rPr>
        <w:t>Proteins= 110 grams = 11% of calories</w:t>
      </w:r>
    </w:p>
    <w:p w14:paraId="259CA4BA" w14:textId="1000446F" w:rsidR="004C4733" w:rsidRDefault="004C4733" w:rsidP="002E40F5">
      <w:pPr>
        <w:rPr>
          <w:rFonts w:cs="Times New Roman"/>
        </w:rPr>
      </w:pPr>
      <w:r>
        <w:rPr>
          <w:rFonts w:cs="Times New Roman"/>
        </w:rPr>
        <w:t xml:space="preserve">Fat= 144 grams = 33% of calories </w:t>
      </w:r>
    </w:p>
    <w:p w14:paraId="2BD8D135" w14:textId="50AD3508" w:rsidR="00E42DE7" w:rsidRDefault="00E42DE7" w:rsidP="002E40F5">
      <w:pPr>
        <w:rPr>
          <w:rFonts w:cs="Times New Roman"/>
        </w:rPr>
      </w:pPr>
      <w:r>
        <w:rPr>
          <w:rFonts w:cs="Times New Roman"/>
        </w:rPr>
        <w:tab/>
        <w:t>Saturated = 13 % of calories</w:t>
      </w:r>
    </w:p>
    <w:p w14:paraId="72A8CC29" w14:textId="61946C39" w:rsidR="00E42DE7" w:rsidRDefault="00E42DE7" w:rsidP="002E40F5">
      <w:pPr>
        <w:rPr>
          <w:rFonts w:cs="Times New Roman"/>
        </w:rPr>
      </w:pPr>
      <w:r>
        <w:rPr>
          <w:rFonts w:cs="Times New Roman"/>
        </w:rPr>
        <w:tab/>
        <w:t>Monounsaturated= 10% of calories</w:t>
      </w:r>
    </w:p>
    <w:p w14:paraId="4B5045D9" w14:textId="667F2FF3" w:rsidR="00E42DE7" w:rsidRDefault="00E42DE7" w:rsidP="002E40F5">
      <w:pPr>
        <w:rPr>
          <w:rFonts w:cs="Times New Roman"/>
        </w:rPr>
      </w:pPr>
      <w:r>
        <w:rPr>
          <w:rFonts w:cs="Times New Roman"/>
        </w:rPr>
        <w:tab/>
        <w:t xml:space="preserve">Polyunsaturated= 7% of calories </w:t>
      </w:r>
    </w:p>
    <w:p w14:paraId="14F36EDF" w14:textId="25B568E4" w:rsidR="00A4696A" w:rsidRPr="004A6F71" w:rsidRDefault="00A4696A" w:rsidP="002E40F5">
      <w:pPr>
        <w:rPr>
          <w:rFonts w:cs="Times New Roman"/>
        </w:rPr>
      </w:pPr>
    </w:p>
    <w:p w14:paraId="74C5170F" w14:textId="77777777" w:rsidR="002E40F5" w:rsidRDefault="002E40F5" w:rsidP="00D15F46">
      <w:pPr>
        <w:pStyle w:val="ListParagraph"/>
        <w:numPr>
          <w:ilvl w:val="0"/>
          <w:numId w:val="3"/>
        </w:numPr>
        <w:rPr>
          <w:rFonts w:cs="Times New Roman"/>
          <w:i/>
        </w:rPr>
      </w:pPr>
      <w:r>
        <w:rPr>
          <w:rFonts w:cs="Times New Roman"/>
          <w:i/>
        </w:rPr>
        <w:t>What dietary assessment tools can Susan use to coordinate her eating patters with her insulin and physical activity.</w:t>
      </w:r>
    </w:p>
    <w:p w14:paraId="60126878" w14:textId="551868D3" w:rsidR="00BA7F46" w:rsidRDefault="00FD2B8C" w:rsidP="00BA7F46">
      <w:pPr>
        <w:rPr>
          <w:rFonts w:cs="Times New Roman"/>
        </w:rPr>
      </w:pPr>
      <w:r>
        <w:rPr>
          <w:rFonts w:cs="Times New Roman"/>
        </w:rPr>
        <w:t xml:space="preserve">Susan can use </w:t>
      </w:r>
      <w:proofErr w:type="spellStart"/>
      <w:r>
        <w:rPr>
          <w:rFonts w:cs="Times New Roman"/>
        </w:rPr>
        <w:t>MyPlate</w:t>
      </w:r>
      <w:proofErr w:type="spellEnd"/>
      <w:r>
        <w:rPr>
          <w:rFonts w:cs="Times New Roman"/>
        </w:rPr>
        <w:t xml:space="preserve"> to track what she eats which will help her be able to see how many grams of carbohydrates she is eating and how much </w:t>
      </w:r>
      <w:r w:rsidR="00BA7F46">
        <w:rPr>
          <w:rFonts w:cs="Times New Roman"/>
        </w:rPr>
        <w:t xml:space="preserve">insulin </w:t>
      </w:r>
      <w:r>
        <w:rPr>
          <w:rFonts w:cs="Times New Roman"/>
        </w:rPr>
        <w:t xml:space="preserve">she needs to inject. </w:t>
      </w:r>
      <w:r w:rsidR="00BA7F46">
        <w:rPr>
          <w:rFonts w:cs="Times New Roman"/>
        </w:rPr>
        <w:t xml:space="preserve">Since Susan is new to counting carbohydrates it would be best to </w:t>
      </w:r>
      <w:r w:rsidR="007B62BB">
        <w:rPr>
          <w:rFonts w:cs="Times New Roman"/>
        </w:rPr>
        <w:t xml:space="preserve">for to learn how to carbohydrate count and learn the exchanges for the foods that </w:t>
      </w:r>
      <w:r w:rsidR="00FD194D">
        <w:rPr>
          <w:rFonts w:cs="Times New Roman"/>
        </w:rPr>
        <w:t>she eats most often (</w:t>
      </w:r>
      <w:proofErr w:type="spellStart"/>
      <w:r w:rsidR="00FD194D">
        <w:rPr>
          <w:rFonts w:cs="Times New Roman"/>
        </w:rPr>
        <w:t>Nelms</w:t>
      </w:r>
      <w:proofErr w:type="spellEnd"/>
      <w:r w:rsidR="00FD194D">
        <w:rPr>
          <w:rFonts w:cs="Times New Roman"/>
        </w:rPr>
        <w:t xml:space="preserve">, 501).  Based upon the 2014 </w:t>
      </w:r>
      <w:r w:rsidR="00FD194D">
        <w:rPr>
          <w:rFonts w:cs="Times New Roman"/>
        </w:rPr>
        <w:lastRenderedPageBreak/>
        <w:t>nutrition from the American Diabetes Association states, “evidence suggest that there is not an ideal percentage of calories from car</w:t>
      </w:r>
      <w:r w:rsidR="00C65016">
        <w:rPr>
          <w:rFonts w:cs="Times New Roman"/>
        </w:rPr>
        <w:t>bohydrate, protein and fat for</w:t>
      </w:r>
      <w:r w:rsidR="00FD194D">
        <w:rPr>
          <w:rFonts w:cs="Times New Roman"/>
        </w:rPr>
        <w:t xml:space="preserve"> all people with diabetes; therefore, macronutrient distribution should be based on individual assessment of current eating patterns” (</w:t>
      </w:r>
      <w:proofErr w:type="spellStart"/>
      <w:r w:rsidR="00FD194D">
        <w:rPr>
          <w:rFonts w:cs="Times New Roman"/>
        </w:rPr>
        <w:t>Nelms</w:t>
      </w:r>
      <w:proofErr w:type="spellEnd"/>
      <w:r w:rsidR="00FD194D">
        <w:rPr>
          <w:rFonts w:cs="Times New Roman"/>
        </w:rPr>
        <w:t>, 496).  Based upon Susan’s usual dietary intake it would be important to educate Susan on what she is currently eating and how important it is to take the proper amount of insulin</w:t>
      </w:r>
      <w:r w:rsidR="00C65016">
        <w:rPr>
          <w:rFonts w:cs="Times New Roman"/>
        </w:rPr>
        <w:t xml:space="preserve"> she should have and how to administer it</w:t>
      </w:r>
      <w:r w:rsidR="00FD194D">
        <w:rPr>
          <w:rFonts w:cs="Times New Roman"/>
        </w:rPr>
        <w:t>.</w:t>
      </w:r>
      <w:r w:rsidR="00C65016">
        <w:rPr>
          <w:rFonts w:cs="Times New Roman"/>
        </w:rPr>
        <w:t xml:space="preserve"> I would be able to check up with her and evaluate her blood glucose levels throughout the day.</w:t>
      </w:r>
      <w:r w:rsidR="00FD194D">
        <w:rPr>
          <w:rFonts w:cs="Times New Roman"/>
        </w:rPr>
        <w:t xml:space="preserve"> </w:t>
      </w:r>
      <w:r w:rsidR="00BA7F46">
        <w:rPr>
          <w:rFonts w:cs="Times New Roman"/>
        </w:rPr>
        <w:t>A comprehensive nutrition assessment, a self-care treatment plan and the client’s health status, learning ability, readiness to change, and the current lifestyle of Susan would all help her in controlling her blood glucose from having type 1 DM (</w:t>
      </w:r>
      <w:proofErr w:type="spellStart"/>
      <w:r w:rsidR="00BA7F46">
        <w:rPr>
          <w:rFonts w:cs="Times New Roman"/>
        </w:rPr>
        <w:t>Nelms</w:t>
      </w:r>
      <w:proofErr w:type="spellEnd"/>
      <w:r w:rsidR="00BA7F46">
        <w:rPr>
          <w:rFonts w:cs="Times New Roman"/>
        </w:rPr>
        <w:t xml:space="preserve">, 495). </w:t>
      </w:r>
      <w:r w:rsidR="00EC07F8">
        <w:rPr>
          <w:rFonts w:cs="Times New Roman"/>
        </w:rPr>
        <w:t xml:space="preserve">Also it would be useful to have her document her physical activity with </w:t>
      </w:r>
      <w:proofErr w:type="spellStart"/>
      <w:r w:rsidR="00EC07F8">
        <w:rPr>
          <w:rFonts w:cs="Times New Roman"/>
        </w:rPr>
        <w:t>supertracker</w:t>
      </w:r>
      <w:proofErr w:type="spellEnd"/>
      <w:r w:rsidR="00EC07F8">
        <w:rPr>
          <w:rFonts w:cs="Times New Roman"/>
        </w:rPr>
        <w:t xml:space="preserve">, or a </w:t>
      </w:r>
      <w:proofErr w:type="spellStart"/>
      <w:r w:rsidR="00EC07F8">
        <w:rPr>
          <w:rFonts w:cs="Times New Roman"/>
        </w:rPr>
        <w:t>fitbit</w:t>
      </w:r>
      <w:proofErr w:type="spellEnd"/>
      <w:r w:rsidR="00EC07F8">
        <w:rPr>
          <w:rFonts w:cs="Times New Roman"/>
        </w:rPr>
        <w:t xml:space="preserve"> for example. </w:t>
      </w:r>
    </w:p>
    <w:p w14:paraId="48128DC4" w14:textId="3D3EA4A0" w:rsidR="002E40F5" w:rsidRDefault="00FD2B8C" w:rsidP="002E40F5">
      <w:pPr>
        <w:rPr>
          <w:rFonts w:cs="Times New Roman"/>
        </w:rPr>
      </w:pPr>
      <w:r>
        <w:rPr>
          <w:rFonts w:cs="Times New Roman"/>
        </w:rPr>
        <w:t>Also</w:t>
      </w:r>
      <w:r w:rsidR="00BA7F46">
        <w:rPr>
          <w:rFonts w:cs="Times New Roman"/>
        </w:rPr>
        <w:t>,</w:t>
      </w:r>
      <w:r>
        <w:rPr>
          <w:rFonts w:cs="Times New Roman"/>
        </w:rPr>
        <w:t xml:space="preserve"> eventually if Susan were to go on an insulin pump this pump would help keep track of her blood glucose constantly so before, during and after volleyball practice she would be able to monitor it to ensure she is not hypoglycemic or hyperglycemic. </w:t>
      </w:r>
    </w:p>
    <w:p w14:paraId="4F4B4ACA" w14:textId="77777777" w:rsidR="00FD2B8C" w:rsidRPr="00FD2B8C" w:rsidRDefault="00FD2B8C" w:rsidP="002E40F5">
      <w:pPr>
        <w:rPr>
          <w:rFonts w:cs="Times New Roman"/>
        </w:rPr>
      </w:pPr>
    </w:p>
    <w:p w14:paraId="0AD560AA" w14:textId="77777777" w:rsidR="002E40F5" w:rsidRDefault="002E40F5" w:rsidP="00D15F46">
      <w:pPr>
        <w:pStyle w:val="ListParagraph"/>
        <w:numPr>
          <w:ilvl w:val="0"/>
          <w:numId w:val="3"/>
        </w:numPr>
        <w:rPr>
          <w:rFonts w:cs="Times New Roman"/>
          <w:i/>
        </w:rPr>
      </w:pPr>
      <w:r>
        <w:rPr>
          <w:rFonts w:cs="Times New Roman"/>
          <w:i/>
        </w:rPr>
        <w:t xml:space="preserve">Dietitians must obtain and use information from all components of a nutrition assessment to develop appropriate interventions and goals that are achievable for the patient.  This assessment is ongoing and continuously modified an updated throughout the nutrition therapy process.  For each of the following components of an initial nutrition assessment, list at least three assessments you would perform for each component. </w:t>
      </w:r>
    </w:p>
    <w:tbl>
      <w:tblPr>
        <w:tblStyle w:val="TableGrid"/>
        <w:tblW w:w="0" w:type="auto"/>
        <w:tblInd w:w="360" w:type="dxa"/>
        <w:tblLook w:val="04A0" w:firstRow="1" w:lastRow="0" w:firstColumn="1" w:lastColumn="0" w:noHBand="0" w:noVBand="1"/>
      </w:tblPr>
      <w:tblGrid>
        <w:gridCol w:w="4495"/>
        <w:gridCol w:w="4495"/>
      </w:tblGrid>
      <w:tr w:rsidR="002E40F5" w14:paraId="53595EC6" w14:textId="77777777" w:rsidTr="002E40F5">
        <w:tc>
          <w:tcPr>
            <w:tcW w:w="4495" w:type="dxa"/>
          </w:tcPr>
          <w:p w14:paraId="36E9FFAC" w14:textId="77777777" w:rsidR="002E40F5" w:rsidRPr="002E40F5" w:rsidRDefault="002E40F5" w:rsidP="002E40F5">
            <w:pPr>
              <w:rPr>
                <w:rFonts w:cs="Times New Roman"/>
                <w:b/>
              </w:rPr>
            </w:pPr>
            <w:r w:rsidRPr="002E40F5">
              <w:rPr>
                <w:rFonts w:cs="Times New Roman"/>
                <w:b/>
              </w:rPr>
              <w:t xml:space="preserve">Component </w:t>
            </w:r>
          </w:p>
        </w:tc>
        <w:tc>
          <w:tcPr>
            <w:tcW w:w="4495" w:type="dxa"/>
          </w:tcPr>
          <w:p w14:paraId="4A023FE0" w14:textId="77777777" w:rsidR="002E40F5" w:rsidRPr="002E40F5" w:rsidRDefault="002E40F5" w:rsidP="002E40F5">
            <w:pPr>
              <w:rPr>
                <w:rFonts w:cs="Times New Roman"/>
                <w:b/>
              </w:rPr>
            </w:pPr>
            <w:r w:rsidRPr="002E40F5">
              <w:rPr>
                <w:rFonts w:cs="Times New Roman"/>
                <w:b/>
              </w:rPr>
              <w:t xml:space="preserve">Assessments You Would Perform </w:t>
            </w:r>
          </w:p>
        </w:tc>
      </w:tr>
      <w:tr w:rsidR="002E40F5" w14:paraId="203CF77D" w14:textId="77777777" w:rsidTr="009B0023">
        <w:trPr>
          <w:trHeight w:val="1223"/>
        </w:trPr>
        <w:tc>
          <w:tcPr>
            <w:tcW w:w="4495" w:type="dxa"/>
          </w:tcPr>
          <w:p w14:paraId="2695A913" w14:textId="77777777" w:rsidR="002E40F5" w:rsidRDefault="002E40F5" w:rsidP="002E40F5">
            <w:pPr>
              <w:rPr>
                <w:rFonts w:cs="Times New Roman"/>
              </w:rPr>
            </w:pPr>
            <w:r>
              <w:rPr>
                <w:rFonts w:cs="Times New Roman"/>
              </w:rPr>
              <w:t>Clinical data</w:t>
            </w:r>
          </w:p>
        </w:tc>
        <w:tc>
          <w:tcPr>
            <w:tcW w:w="4495" w:type="dxa"/>
          </w:tcPr>
          <w:p w14:paraId="6C081CAC" w14:textId="247A5B51" w:rsidR="002E40F5" w:rsidRPr="00722BA4" w:rsidRDefault="005C5CB6" w:rsidP="002E40F5">
            <w:pPr>
              <w:rPr>
                <w:rFonts w:cs="Times New Roman"/>
              </w:rPr>
            </w:pPr>
            <w:r>
              <w:rPr>
                <w:rFonts w:cs="Times New Roman"/>
              </w:rPr>
              <w:t xml:space="preserve">1. </w:t>
            </w:r>
            <w:r w:rsidR="00722BA4">
              <w:rPr>
                <w:rFonts w:cs="Times New Roman"/>
              </w:rPr>
              <w:t xml:space="preserve">All lab values especially </w:t>
            </w:r>
            <w:r w:rsidR="009B0023">
              <w:rPr>
                <w:rFonts w:cs="Times New Roman"/>
              </w:rPr>
              <w:t>blood glucose levels</w:t>
            </w:r>
            <w:r w:rsidR="00EC07F8">
              <w:rPr>
                <w:rFonts w:cs="Times New Roman"/>
              </w:rPr>
              <w:t>, urine sample</w:t>
            </w:r>
            <w:r w:rsidR="00722BA4">
              <w:rPr>
                <w:rFonts w:cs="Times New Roman"/>
              </w:rPr>
              <w:t xml:space="preserve"> and HA</w:t>
            </w:r>
            <w:r w:rsidR="00722BA4">
              <w:rPr>
                <w:rFonts w:cs="Times New Roman"/>
                <w:vertAlign w:val="subscript"/>
              </w:rPr>
              <w:t>1C</w:t>
            </w:r>
            <w:r w:rsidR="00722BA4">
              <w:rPr>
                <w:rFonts w:cs="Times New Roman"/>
              </w:rPr>
              <w:t xml:space="preserve"> over a longer period of time</w:t>
            </w:r>
          </w:p>
          <w:p w14:paraId="6CD9199D" w14:textId="53CE7D54" w:rsidR="005C5CB6" w:rsidRDefault="005C5CB6" w:rsidP="002E40F5">
            <w:pPr>
              <w:rPr>
                <w:rFonts w:cs="Times New Roman"/>
              </w:rPr>
            </w:pPr>
            <w:r>
              <w:rPr>
                <w:rFonts w:cs="Times New Roman"/>
              </w:rPr>
              <w:t>2.</w:t>
            </w:r>
            <w:r w:rsidR="009B0023">
              <w:rPr>
                <w:rFonts w:cs="Times New Roman"/>
              </w:rPr>
              <w:t xml:space="preserve"> Complete urine sample to look for ketones in urine</w:t>
            </w:r>
          </w:p>
          <w:p w14:paraId="5683FAE5" w14:textId="3C7288F4" w:rsidR="005C5CB6" w:rsidRDefault="005C5CB6" w:rsidP="002E40F5">
            <w:pPr>
              <w:rPr>
                <w:rFonts w:cs="Times New Roman"/>
              </w:rPr>
            </w:pPr>
            <w:r>
              <w:rPr>
                <w:rFonts w:cs="Times New Roman"/>
              </w:rPr>
              <w:t xml:space="preserve">3. </w:t>
            </w:r>
            <w:r w:rsidR="009B0023">
              <w:rPr>
                <w:rFonts w:cs="Times New Roman"/>
              </w:rPr>
              <w:t>Evaluation of hydration status</w:t>
            </w:r>
          </w:p>
        </w:tc>
      </w:tr>
      <w:tr w:rsidR="002E40F5" w14:paraId="16953DC1" w14:textId="77777777" w:rsidTr="002E40F5">
        <w:tc>
          <w:tcPr>
            <w:tcW w:w="4495" w:type="dxa"/>
          </w:tcPr>
          <w:p w14:paraId="5DEF3726" w14:textId="5FB8872E" w:rsidR="002E40F5" w:rsidRDefault="002E40F5" w:rsidP="002E40F5">
            <w:pPr>
              <w:rPr>
                <w:rFonts w:cs="Times New Roman"/>
              </w:rPr>
            </w:pPr>
            <w:r>
              <w:rPr>
                <w:rFonts w:cs="Times New Roman"/>
              </w:rPr>
              <w:t>Nutrition history</w:t>
            </w:r>
          </w:p>
        </w:tc>
        <w:tc>
          <w:tcPr>
            <w:tcW w:w="4495" w:type="dxa"/>
          </w:tcPr>
          <w:p w14:paraId="005EC63D" w14:textId="52E52469" w:rsidR="002E40F5" w:rsidRDefault="005C5CB6" w:rsidP="002E40F5">
            <w:pPr>
              <w:rPr>
                <w:rFonts w:cs="Times New Roman"/>
              </w:rPr>
            </w:pPr>
            <w:r>
              <w:rPr>
                <w:rFonts w:cs="Times New Roman"/>
              </w:rPr>
              <w:t>1.</w:t>
            </w:r>
            <w:r w:rsidR="009B0023">
              <w:rPr>
                <w:rFonts w:cs="Times New Roman"/>
              </w:rPr>
              <w:t xml:space="preserve"> 24- hour diet recall</w:t>
            </w:r>
          </w:p>
          <w:p w14:paraId="2B14A138" w14:textId="5ADFB30F" w:rsidR="005C5CB6" w:rsidRDefault="005C5CB6" w:rsidP="002E40F5">
            <w:pPr>
              <w:rPr>
                <w:rFonts w:cs="Times New Roman"/>
              </w:rPr>
            </w:pPr>
            <w:r>
              <w:rPr>
                <w:rFonts w:cs="Times New Roman"/>
              </w:rPr>
              <w:t>2.</w:t>
            </w:r>
            <w:r w:rsidR="009B0023">
              <w:rPr>
                <w:rFonts w:cs="Times New Roman"/>
              </w:rPr>
              <w:t xml:space="preserve"> Food journal of the times Susan is eating her meals and how she feels in-between meals </w:t>
            </w:r>
          </w:p>
          <w:p w14:paraId="3D23843F" w14:textId="050E0527" w:rsidR="005C5CB6" w:rsidRDefault="005C5CB6" w:rsidP="002E40F5">
            <w:pPr>
              <w:rPr>
                <w:rFonts w:cs="Times New Roman"/>
              </w:rPr>
            </w:pPr>
            <w:r>
              <w:rPr>
                <w:rFonts w:cs="Times New Roman"/>
              </w:rPr>
              <w:t>3.</w:t>
            </w:r>
            <w:r w:rsidR="009B0023">
              <w:rPr>
                <w:rFonts w:cs="Times New Roman"/>
              </w:rPr>
              <w:t xml:space="preserve"> Who prepares the food in the household</w:t>
            </w:r>
            <w:r w:rsidR="00EC07F8">
              <w:rPr>
                <w:rFonts w:cs="Times New Roman"/>
              </w:rPr>
              <w:t xml:space="preserve"> and portions meals</w:t>
            </w:r>
          </w:p>
        </w:tc>
      </w:tr>
      <w:tr w:rsidR="002E40F5" w14:paraId="2086B299" w14:textId="77777777" w:rsidTr="002E40F5">
        <w:tc>
          <w:tcPr>
            <w:tcW w:w="4495" w:type="dxa"/>
          </w:tcPr>
          <w:p w14:paraId="766ED8EC" w14:textId="5179B1E4" w:rsidR="002E40F5" w:rsidRDefault="002E40F5" w:rsidP="002E40F5">
            <w:pPr>
              <w:rPr>
                <w:rFonts w:cs="Times New Roman"/>
              </w:rPr>
            </w:pPr>
            <w:r>
              <w:rPr>
                <w:rFonts w:cs="Times New Roman"/>
              </w:rPr>
              <w:t>Weight history</w:t>
            </w:r>
          </w:p>
        </w:tc>
        <w:tc>
          <w:tcPr>
            <w:tcW w:w="4495" w:type="dxa"/>
          </w:tcPr>
          <w:p w14:paraId="568FED55" w14:textId="2975915E" w:rsidR="002E40F5" w:rsidRDefault="005C5CB6" w:rsidP="002E40F5">
            <w:pPr>
              <w:rPr>
                <w:rFonts w:cs="Times New Roman"/>
              </w:rPr>
            </w:pPr>
            <w:r>
              <w:rPr>
                <w:rFonts w:cs="Times New Roman"/>
              </w:rPr>
              <w:t>1.</w:t>
            </w:r>
            <w:r w:rsidR="009B0023">
              <w:rPr>
                <w:rFonts w:cs="Times New Roman"/>
              </w:rPr>
              <w:t xml:space="preserve"> Weigh patient for current weight</w:t>
            </w:r>
          </w:p>
          <w:p w14:paraId="4E7DB750" w14:textId="4F11E1D8" w:rsidR="005C5CB6" w:rsidRDefault="005C5CB6" w:rsidP="002E40F5">
            <w:pPr>
              <w:rPr>
                <w:rFonts w:cs="Times New Roman"/>
              </w:rPr>
            </w:pPr>
            <w:r>
              <w:rPr>
                <w:rFonts w:cs="Times New Roman"/>
              </w:rPr>
              <w:t>2.</w:t>
            </w:r>
            <w:r w:rsidR="009B0023">
              <w:rPr>
                <w:rFonts w:cs="Times New Roman"/>
              </w:rPr>
              <w:t xml:space="preserve"> Recent changes in weight</w:t>
            </w:r>
          </w:p>
          <w:p w14:paraId="1584BE56" w14:textId="6994686D" w:rsidR="005C5CB6" w:rsidRDefault="005C5CB6" w:rsidP="002E40F5">
            <w:pPr>
              <w:rPr>
                <w:rFonts w:cs="Times New Roman"/>
              </w:rPr>
            </w:pPr>
            <w:r>
              <w:rPr>
                <w:rFonts w:cs="Times New Roman"/>
              </w:rPr>
              <w:t>3.</w:t>
            </w:r>
            <w:r w:rsidR="009B0023">
              <w:rPr>
                <w:rFonts w:cs="Times New Roman"/>
              </w:rPr>
              <w:t xml:space="preserve"> Weight goals of the patient </w:t>
            </w:r>
          </w:p>
        </w:tc>
      </w:tr>
      <w:tr w:rsidR="002E40F5" w14:paraId="31F18667" w14:textId="77777777" w:rsidTr="002E40F5">
        <w:tc>
          <w:tcPr>
            <w:tcW w:w="4495" w:type="dxa"/>
          </w:tcPr>
          <w:p w14:paraId="6A7E6AC0" w14:textId="5C9846CC" w:rsidR="002E40F5" w:rsidRDefault="002E40F5" w:rsidP="002E40F5">
            <w:pPr>
              <w:rPr>
                <w:rFonts w:cs="Times New Roman"/>
              </w:rPr>
            </w:pPr>
            <w:r>
              <w:rPr>
                <w:rFonts w:cs="Times New Roman"/>
              </w:rPr>
              <w:t>Physical activity history</w:t>
            </w:r>
          </w:p>
        </w:tc>
        <w:tc>
          <w:tcPr>
            <w:tcW w:w="4495" w:type="dxa"/>
          </w:tcPr>
          <w:p w14:paraId="448097AD" w14:textId="05E84AAA" w:rsidR="002E40F5" w:rsidRDefault="005C5CB6" w:rsidP="002E40F5">
            <w:pPr>
              <w:rPr>
                <w:rFonts w:cs="Times New Roman"/>
              </w:rPr>
            </w:pPr>
            <w:r>
              <w:rPr>
                <w:rFonts w:cs="Times New Roman"/>
              </w:rPr>
              <w:t>1.</w:t>
            </w:r>
            <w:r w:rsidR="009B0023">
              <w:rPr>
                <w:rFonts w:cs="Times New Roman"/>
              </w:rPr>
              <w:t xml:space="preserve"> Determine the type of physical activity, at what intensity and how much </w:t>
            </w:r>
            <w:r w:rsidR="00EC07F8">
              <w:rPr>
                <w:rFonts w:cs="Times New Roman"/>
              </w:rPr>
              <w:t>and duration</w:t>
            </w:r>
          </w:p>
          <w:p w14:paraId="18A00ACE" w14:textId="6927D3BE" w:rsidR="005C5CB6" w:rsidRDefault="005C5CB6" w:rsidP="002E40F5">
            <w:pPr>
              <w:rPr>
                <w:rFonts w:cs="Times New Roman"/>
              </w:rPr>
            </w:pPr>
            <w:r>
              <w:rPr>
                <w:rFonts w:cs="Times New Roman"/>
              </w:rPr>
              <w:t>2.</w:t>
            </w:r>
            <w:r w:rsidR="009B0023">
              <w:rPr>
                <w:rFonts w:cs="Times New Roman"/>
              </w:rPr>
              <w:t xml:space="preserve"> Determine the estimated energy expenditure from physical activity</w:t>
            </w:r>
          </w:p>
          <w:p w14:paraId="0ED2396B" w14:textId="74E6F5CB" w:rsidR="005C5CB6" w:rsidRDefault="005C5CB6" w:rsidP="002E40F5">
            <w:pPr>
              <w:rPr>
                <w:rFonts w:cs="Times New Roman"/>
              </w:rPr>
            </w:pPr>
            <w:r>
              <w:rPr>
                <w:rFonts w:cs="Times New Roman"/>
              </w:rPr>
              <w:t>3.</w:t>
            </w:r>
            <w:r w:rsidR="009B0023">
              <w:rPr>
                <w:rFonts w:cs="Times New Roman"/>
              </w:rPr>
              <w:t xml:space="preserve"> Determine </w:t>
            </w:r>
            <w:r w:rsidR="00722BA4">
              <w:rPr>
                <w:rFonts w:cs="Times New Roman"/>
              </w:rPr>
              <w:t xml:space="preserve">types of physical activity the client prefers or dislikes </w:t>
            </w:r>
          </w:p>
        </w:tc>
      </w:tr>
      <w:tr w:rsidR="002E40F5" w14:paraId="27910351" w14:textId="77777777" w:rsidTr="002E40F5">
        <w:tc>
          <w:tcPr>
            <w:tcW w:w="4495" w:type="dxa"/>
          </w:tcPr>
          <w:p w14:paraId="19BDF0AA" w14:textId="4ECB43E5" w:rsidR="002E40F5" w:rsidRDefault="002E40F5" w:rsidP="002E40F5">
            <w:pPr>
              <w:rPr>
                <w:rFonts w:cs="Times New Roman"/>
              </w:rPr>
            </w:pPr>
            <w:r>
              <w:rPr>
                <w:rFonts w:cs="Times New Roman"/>
              </w:rPr>
              <w:lastRenderedPageBreak/>
              <w:t>Monitoring</w:t>
            </w:r>
          </w:p>
        </w:tc>
        <w:tc>
          <w:tcPr>
            <w:tcW w:w="4495" w:type="dxa"/>
          </w:tcPr>
          <w:p w14:paraId="69E5B8F1" w14:textId="6EAC5ECC" w:rsidR="002E40F5" w:rsidRDefault="005C5CB6" w:rsidP="002E40F5">
            <w:pPr>
              <w:rPr>
                <w:rFonts w:cs="Times New Roman"/>
              </w:rPr>
            </w:pPr>
            <w:r>
              <w:rPr>
                <w:rFonts w:cs="Times New Roman"/>
              </w:rPr>
              <w:t>1.</w:t>
            </w:r>
            <w:r w:rsidR="00722BA4">
              <w:rPr>
                <w:rFonts w:cs="Times New Roman"/>
              </w:rPr>
              <w:t xml:space="preserve"> </w:t>
            </w:r>
            <w:r w:rsidR="00185223">
              <w:rPr>
                <w:rFonts w:cs="Times New Roman"/>
              </w:rPr>
              <w:t>Assess the blood glucose readings over a 3-day period when the patient is getting comfortable with the process</w:t>
            </w:r>
          </w:p>
          <w:p w14:paraId="4AF530C3" w14:textId="19F417AD" w:rsidR="005C5CB6" w:rsidRDefault="005C5CB6" w:rsidP="002E40F5">
            <w:pPr>
              <w:rPr>
                <w:rFonts w:cs="Times New Roman"/>
              </w:rPr>
            </w:pPr>
            <w:r>
              <w:rPr>
                <w:rFonts w:cs="Times New Roman"/>
              </w:rPr>
              <w:t>2.</w:t>
            </w:r>
            <w:r w:rsidR="00185223">
              <w:rPr>
                <w:rFonts w:cs="Times New Roman"/>
              </w:rPr>
              <w:t xml:space="preserve"> Assess the patient’s comfortableness with using the glucose monitor and how to prick her finger with the needle and get a reading</w:t>
            </w:r>
          </w:p>
          <w:p w14:paraId="26C67C08" w14:textId="7842FA9E" w:rsidR="005C5CB6" w:rsidRDefault="005C5CB6" w:rsidP="002E40F5">
            <w:pPr>
              <w:rPr>
                <w:rFonts w:cs="Times New Roman"/>
              </w:rPr>
            </w:pPr>
            <w:r>
              <w:rPr>
                <w:rFonts w:cs="Times New Roman"/>
              </w:rPr>
              <w:t>3.</w:t>
            </w:r>
            <w:r w:rsidR="00DA1427">
              <w:rPr>
                <w:rFonts w:cs="Times New Roman"/>
              </w:rPr>
              <w:t xml:space="preserve"> Demonstrate how to fix a situation where the patient is hyperglycemic and hypoglycemic and food items that are best to correct the problem</w:t>
            </w:r>
          </w:p>
        </w:tc>
      </w:tr>
      <w:tr w:rsidR="002E40F5" w14:paraId="21835558" w14:textId="77777777" w:rsidTr="002E40F5">
        <w:tc>
          <w:tcPr>
            <w:tcW w:w="4495" w:type="dxa"/>
          </w:tcPr>
          <w:p w14:paraId="01390E0D" w14:textId="7A7CA7F8" w:rsidR="002E40F5" w:rsidRDefault="002E40F5" w:rsidP="002E40F5">
            <w:pPr>
              <w:rPr>
                <w:rFonts w:cs="Times New Roman"/>
              </w:rPr>
            </w:pPr>
            <w:r>
              <w:rPr>
                <w:rFonts w:cs="Times New Roman"/>
              </w:rPr>
              <w:t xml:space="preserve">Psychosocial/ economic </w:t>
            </w:r>
          </w:p>
        </w:tc>
        <w:tc>
          <w:tcPr>
            <w:tcW w:w="4495" w:type="dxa"/>
          </w:tcPr>
          <w:p w14:paraId="3C6C82B3" w14:textId="2BB8EC73" w:rsidR="002E40F5" w:rsidRDefault="005C5CB6" w:rsidP="002E40F5">
            <w:pPr>
              <w:rPr>
                <w:rFonts w:cs="Times New Roman"/>
              </w:rPr>
            </w:pPr>
            <w:r>
              <w:rPr>
                <w:rFonts w:cs="Times New Roman"/>
              </w:rPr>
              <w:t>1.</w:t>
            </w:r>
            <w:r w:rsidR="00722BA4">
              <w:rPr>
                <w:rFonts w:cs="Times New Roman"/>
              </w:rPr>
              <w:t xml:space="preserve"> Check the insurance and if the insurance the family has will cover the needs</w:t>
            </w:r>
          </w:p>
          <w:p w14:paraId="6662CECB" w14:textId="4F78FE7C" w:rsidR="005C5CB6" w:rsidRDefault="005C5CB6" w:rsidP="002E40F5">
            <w:pPr>
              <w:rPr>
                <w:rFonts w:cs="Times New Roman"/>
              </w:rPr>
            </w:pPr>
            <w:r>
              <w:rPr>
                <w:rFonts w:cs="Times New Roman"/>
              </w:rPr>
              <w:t>2.</w:t>
            </w:r>
            <w:r w:rsidR="00722BA4">
              <w:rPr>
                <w:rFonts w:cs="Times New Roman"/>
              </w:rPr>
              <w:t xml:space="preserve"> Offer support groups that the patient and family can attend if necessary for coping</w:t>
            </w:r>
          </w:p>
          <w:p w14:paraId="04DCB11D" w14:textId="3F6A2D11" w:rsidR="005C5CB6" w:rsidRDefault="005C5CB6" w:rsidP="002E40F5">
            <w:pPr>
              <w:rPr>
                <w:rFonts w:cs="Times New Roman"/>
              </w:rPr>
            </w:pPr>
            <w:r>
              <w:rPr>
                <w:rFonts w:cs="Times New Roman"/>
              </w:rPr>
              <w:t>3.</w:t>
            </w:r>
            <w:r w:rsidR="00722BA4">
              <w:rPr>
                <w:rFonts w:cs="Times New Roman"/>
              </w:rPr>
              <w:t xml:space="preserve"> </w:t>
            </w:r>
            <w:r w:rsidR="00185223">
              <w:rPr>
                <w:rFonts w:cs="Times New Roman"/>
              </w:rPr>
              <w:t xml:space="preserve">Assess the social support from the family </w:t>
            </w:r>
          </w:p>
        </w:tc>
      </w:tr>
      <w:tr w:rsidR="002E40F5" w14:paraId="13798450" w14:textId="77777777" w:rsidTr="002E40F5">
        <w:tc>
          <w:tcPr>
            <w:tcW w:w="4495" w:type="dxa"/>
          </w:tcPr>
          <w:p w14:paraId="466DCB98" w14:textId="77A43608" w:rsidR="002E40F5" w:rsidRDefault="002E40F5" w:rsidP="002E40F5">
            <w:pPr>
              <w:rPr>
                <w:rFonts w:cs="Times New Roman"/>
              </w:rPr>
            </w:pPr>
            <w:r>
              <w:rPr>
                <w:rFonts w:cs="Times New Roman"/>
              </w:rPr>
              <w:t>Knowledge and skills level</w:t>
            </w:r>
          </w:p>
        </w:tc>
        <w:tc>
          <w:tcPr>
            <w:tcW w:w="4495" w:type="dxa"/>
          </w:tcPr>
          <w:p w14:paraId="51C6E073" w14:textId="7C8BC228" w:rsidR="002E40F5" w:rsidRDefault="003A4114" w:rsidP="002E40F5">
            <w:pPr>
              <w:rPr>
                <w:rFonts w:cs="Times New Roman"/>
              </w:rPr>
            </w:pPr>
            <w:r>
              <w:rPr>
                <w:rFonts w:cs="Times New Roman"/>
              </w:rPr>
              <w:t>1.</w:t>
            </w:r>
            <w:r w:rsidR="00185223">
              <w:rPr>
                <w:rFonts w:cs="Times New Roman"/>
              </w:rPr>
              <w:t xml:space="preserve"> Assess </w:t>
            </w:r>
            <w:r w:rsidR="00EC07F8">
              <w:rPr>
                <w:rFonts w:cs="Times New Roman"/>
              </w:rPr>
              <w:t>patient’s</w:t>
            </w:r>
            <w:r w:rsidR="00185223">
              <w:rPr>
                <w:rFonts w:cs="Times New Roman"/>
              </w:rPr>
              <w:t xml:space="preserve"> ability to read a food label and understand its meaning and point out the key importance of carbohydrates</w:t>
            </w:r>
          </w:p>
          <w:p w14:paraId="1881945C" w14:textId="777864EE" w:rsidR="003A4114" w:rsidRDefault="003A4114" w:rsidP="002E40F5">
            <w:pPr>
              <w:rPr>
                <w:rFonts w:cs="Times New Roman"/>
              </w:rPr>
            </w:pPr>
            <w:r>
              <w:rPr>
                <w:rFonts w:cs="Times New Roman"/>
              </w:rPr>
              <w:t>2.</w:t>
            </w:r>
            <w:r w:rsidR="00185223">
              <w:rPr>
                <w:rFonts w:cs="Times New Roman"/>
              </w:rPr>
              <w:t xml:space="preserve"> Complete exercises for patient to practice carbohydrate counting the amount of insulin that would injected </w:t>
            </w:r>
          </w:p>
          <w:p w14:paraId="7D2870BA" w14:textId="23128410" w:rsidR="003A4114" w:rsidRDefault="003A4114" w:rsidP="002E40F5">
            <w:pPr>
              <w:rPr>
                <w:rFonts w:cs="Times New Roman"/>
              </w:rPr>
            </w:pPr>
            <w:r>
              <w:rPr>
                <w:rFonts w:cs="Times New Roman"/>
              </w:rPr>
              <w:t>3.</w:t>
            </w:r>
            <w:r w:rsidR="00185223">
              <w:rPr>
                <w:rFonts w:cs="Times New Roman"/>
              </w:rPr>
              <w:t xml:space="preserve"> Provide the family members information they are able to read up on or how to find additional resources </w:t>
            </w:r>
          </w:p>
        </w:tc>
      </w:tr>
      <w:tr w:rsidR="002E40F5" w14:paraId="5C029F39" w14:textId="77777777" w:rsidTr="002E40F5">
        <w:tc>
          <w:tcPr>
            <w:tcW w:w="4495" w:type="dxa"/>
          </w:tcPr>
          <w:p w14:paraId="37D5A48A" w14:textId="3E255AF9" w:rsidR="002E40F5" w:rsidRDefault="002E40F5" w:rsidP="00FC2A63">
            <w:pPr>
              <w:rPr>
                <w:rFonts w:cs="Times New Roman"/>
              </w:rPr>
            </w:pPr>
            <w:r>
              <w:rPr>
                <w:rFonts w:cs="Times New Roman"/>
              </w:rPr>
              <w:t>Expectations and readiness to change</w:t>
            </w:r>
          </w:p>
        </w:tc>
        <w:tc>
          <w:tcPr>
            <w:tcW w:w="4495" w:type="dxa"/>
          </w:tcPr>
          <w:p w14:paraId="73504168" w14:textId="0FEFE0AA" w:rsidR="002E40F5" w:rsidRDefault="003A4114" w:rsidP="00FC2A63">
            <w:pPr>
              <w:rPr>
                <w:rFonts w:cs="Times New Roman"/>
              </w:rPr>
            </w:pPr>
            <w:r>
              <w:rPr>
                <w:rFonts w:cs="Times New Roman"/>
              </w:rPr>
              <w:t>1.</w:t>
            </w:r>
            <w:r w:rsidR="00185223">
              <w:rPr>
                <w:rFonts w:cs="Times New Roman"/>
              </w:rPr>
              <w:t xml:space="preserve"> Assess the patient’s feelings about the recent diagnosis</w:t>
            </w:r>
            <w:r w:rsidR="00EC07F8">
              <w:rPr>
                <w:rFonts w:cs="Times New Roman"/>
              </w:rPr>
              <w:t xml:space="preserve"> on the readiness to change continuum </w:t>
            </w:r>
          </w:p>
          <w:p w14:paraId="7C3F98E1" w14:textId="76CA2C49" w:rsidR="003A4114" w:rsidRDefault="003A4114" w:rsidP="00FC2A63">
            <w:pPr>
              <w:rPr>
                <w:rFonts w:cs="Times New Roman"/>
              </w:rPr>
            </w:pPr>
            <w:r>
              <w:rPr>
                <w:rFonts w:cs="Times New Roman"/>
              </w:rPr>
              <w:t>2.</w:t>
            </w:r>
            <w:r w:rsidR="00185223">
              <w:rPr>
                <w:rFonts w:cs="Times New Roman"/>
              </w:rPr>
              <w:t xml:space="preserve"> Assess the patient’s q</w:t>
            </w:r>
            <w:r w:rsidR="00EC07F8">
              <w:rPr>
                <w:rFonts w:cs="Times New Roman"/>
              </w:rPr>
              <w:t xml:space="preserve">uestions they have about type 1 </w:t>
            </w:r>
            <w:r w:rsidR="00185223">
              <w:rPr>
                <w:rFonts w:cs="Times New Roman"/>
              </w:rPr>
              <w:t>DM, insulin, carbohydrate counting or anything else</w:t>
            </w:r>
          </w:p>
          <w:p w14:paraId="1A1613CF" w14:textId="1D85BC78" w:rsidR="003A4114" w:rsidRDefault="003A4114" w:rsidP="00FC2A63">
            <w:pPr>
              <w:rPr>
                <w:rFonts w:cs="Times New Roman"/>
              </w:rPr>
            </w:pPr>
            <w:r>
              <w:rPr>
                <w:rFonts w:cs="Times New Roman"/>
              </w:rPr>
              <w:t>3</w:t>
            </w:r>
            <w:r w:rsidR="00185223">
              <w:rPr>
                <w:rFonts w:cs="Times New Roman"/>
              </w:rPr>
              <w:t>.  Follow up with the patient and family to ensure they are adjusting well to the change</w:t>
            </w:r>
          </w:p>
        </w:tc>
      </w:tr>
    </w:tbl>
    <w:p w14:paraId="6BA3424B" w14:textId="2ED8E561" w:rsidR="002E40F5" w:rsidRPr="002E40F5" w:rsidRDefault="002E40F5" w:rsidP="002E40F5">
      <w:pPr>
        <w:ind w:left="360"/>
        <w:rPr>
          <w:rFonts w:cs="Times New Roman"/>
        </w:rPr>
      </w:pPr>
    </w:p>
    <w:p w14:paraId="7133295C" w14:textId="77777777" w:rsidR="002E40F5" w:rsidRPr="002E40F5" w:rsidRDefault="002E40F5" w:rsidP="002E40F5">
      <w:pPr>
        <w:pStyle w:val="ListParagraph"/>
        <w:numPr>
          <w:ilvl w:val="0"/>
          <w:numId w:val="4"/>
        </w:numPr>
        <w:rPr>
          <w:rFonts w:cs="Times New Roman"/>
          <w:b/>
        </w:rPr>
      </w:pPr>
      <w:r>
        <w:rPr>
          <w:rFonts w:cs="Times New Roman"/>
          <w:b/>
        </w:rPr>
        <w:t xml:space="preserve">Clinical Domain </w:t>
      </w:r>
    </w:p>
    <w:p w14:paraId="52C6A0D6" w14:textId="77777777" w:rsidR="002E40F5" w:rsidRDefault="002E40F5" w:rsidP="00D15F46">
      <w:pPr>
        <w:pStyle w:val="ListParagraph"/>
        <w:numPr>
          <w:ilvl w:val="0"/>
          <w:numId w:val="3"/>
        </w:numPr>
        <w:rPr>
          <w:rFonts w:cs="Times New Roman"/>
          <w:i/>
        </w:rPr>
      </w:pPr>
      <w:r>
        <w:rPr>
          <w:rFonts w:cs="Times New Roman"/>
          <w:i/>
        </w:rPr>
        <w:t>Does Susan have any laboratory results that support her diagnosis?</w:t>
      </w:r>
    </w:p>
    <w:p w14:paraId="291519AB" w14:textId="34BA597F" w:rsidR="002E40F5" w:rsidRPr="005C5CB6" w:rsidRDefault="00FD194D" w:rsidP="002E40F5">
      <w:pPr>
        <w:rPr>
          <w:rFonts w:cs="Times New Roman"/>
        </w:rPr>
      </w:pPr>
      <w:r>
        <w:rPr>
          <w:rFonts w:cs="Times New Roman"/>
        </w:rPr>
        <w:t xml:space="preserve">The main laboratory </w:t>
      </w:r>
      <w:r w:rsidR="005C5CB6">
        <w:rPr>
          <w:rFonts w:cs="Times New Roman"/>
        </w:rPr>
        <w:t>results</w:t>
      </w:r>
      <w:r>
        <w:rPr>
          <w:rFonts w:cs="Times New Roman"/>
        </w:rPr>
        <w:t xml:space="preserve"> that support’s Susan’s diagnosis </w:t>
      </w:r>
      <w:r w:rsidR="005C5CB6">
        <w:rPr>
          <w:rFonts w:cs="Times New Roman"/>
        </w:rPr>
        <w:t>include her glucose level of 250 mg/</w:t>
      </w:r>
      <w:proofErr w:type="spellStart"/>
      <w:r w:rsidR="005C5CB6">
        <w:rPr>
          <w:rFonts w:cs="Times New Roman"/>
        </w:rPr>
        <w:t>dL</w:t>
      </w:r>
      <w:proofErr w:type="spellEnd"/>
      <w:r w:rsidR="005C5CB6">
        <w:rPr>
          <w:rFonts w:cs="Times New Roman"/>
        </w:rPr>
        <w:t xml:space="preserve"> (normal range of 70-110 mg/</w:t>
      </w:r>
      <w:proofErr w:type="spellStart"/>
      <w:r w:rsidR="005C5CB6">
        <w:rPr>
          <w:rFonts w:cs="Times New Roman"/>
        </w:rPr>
        <w:t>dL</w:t>
      </w:r>
      <w:proofErr w:type="spellEnd"/>
      <w:r w:rsidR="005C5CB6">
        <w:rPr>
          <w:rFonts w:cs="Times New Roman"/>
        </w:rPr>
        <w:t>), which shows her cells are not taking the glucose that she is ingesting. A blood glucose of greater than 200 mg/</w:t>
      </w:r>
      <w:proofErr w:type="spellStart"/>
      <w:r w:rsidR="005C5CB6">
        <w:rPr>
          <w:rFonts w:cs="Times New Roman"/>
        </w:rPr>
        <w:t>dL</w:t>
      </w:r>
      <w:proofErr w:type="spellEnd"/>
      <w:r w:rsidR="005C5CB6">
        <w:rPr>
          <w:rFonts w:cs="Times New Roman"/>
        </w:rPr>
        <w:t xml:space="preserve"> is one of the criteria for the diagnosis of type 1 DM (</w:t>
      </w:r>
      <w:proofErr w:type="spellStart"/>
      <w:r w:rsidR="005C5CB6">
        <w:rPr>
          <w:rFonts w:cs="Times New Roman"/>
        </w:rPr>
        <w:t>Nelms</w:t>
      </w:r>
      <w:proofErr w:type="spellEnd"/>
      <w:r w:rsidR="005C5CB6">
        <w:rPr>
          <w:rFonts w:cs="Times New Roman"/>
        </w:rPr>
        <w:t>, 481).  Also the other key lab value to look at is her HbA</w:t>
      </w:r>
      <w:r w:rsidR="005C5CB6">
        <w:rPr>
          <w:rFonts w:cs="Times New Roman"/>
          <w:vertAlign w:val="subscript"/>
        </w:rPr>
        <w:t xml:space="preserve">1C </w:t>
      </w:r>
      <w:r w:rsidR="005C5CB6">
        <w:rPr>
          <w:rFonts w:cs="Times New Roman"/>
        </w:rPr>
        <w:t xml:space="preserve">which is 7.95% (normal range from 3.9- 5.2%), which indicates that over a long period of time she has </w:t>
      </w:r>
      <w:r w:rsidR="005C5CB6">
        <w:rPr>
          <w:rFonts w:cs="Times New Roman"/>
        </w:rPr>
        <w:lastRenderedPageBreak/>
        <w:t>had elevated blood glucose levels.  Another</w:t>
      </w:r>
      <w:bookmarkStart w:id="0" w:name="_GoBack"/>
      <w:bookmarkEnd w:id="0"/>
      <w:r w:rsidR="005C5CB6">
        <w:rPr>
          <w:rFonts w:cs="Times New Roman"/>
        </w:rPr>
        <w:t xml:space="preserve"> criterion for type 1 DM is an HbA</w:t>
      </w:r>
      <w:r w:rsidR="005C5CB6">
        <w:rPr>
          <w:rFonts w:cs="Times New Roman"/>
          <w:vertAlign w:val="subscript"/>
        </w:rPr>
        <w:t xml:space="preserve">1C </w:t>
      </w:r>
      <w:r w:rsidR="005C5CB6">
        <w:rPr>
          <w:rFonts w:cs="Times New Roman"/>
        </w:rPr>
        <w:t>great than 6.5% (</w:t>
      </w:r>
      <w:proofErr w:type="spellStart"/>
      <w:r w:rsidR="005C5CB6">
        <w:rPr>
          <w:rFonts w:cs="Times New Roman"/>
        </w:rPr>
        <w:t>Nelms</w:t>
      </w:r>
      <w:proofErr w:type="spellEnd"/>
      <w:r w:rsidR="005C5CB6">
        <w:rPr>
          <w:rFonts w:cs="Times New Roman"/>
        </w:rPr>
        <w:t xml:space="preserve">, 481).  Both of these two lab values support Susan’s diagnosis of type 1 DM. </w:t>
      </w:r>
    </w:p>
    <w:p w14:paraId="3329C216" w14:textId="77777777" w:rsidR="00FD194D" w:rsidRPr="00FD194D" w:rsidRDefault="00FD194D" w:rsidP="002E40F5">
      <w:pPr>
        <w:rPr>
          <w:rFonts w:cs="Times New Roman"/>
        </w:rPr>
      </w:pPr>
    </w:p>
    <w:p w14:paraId="29868C7D" w14:textId="77777777" w:rsidR="002E40F5" w:rsidRPr="00CA6835" w:rsidRDefault="002E40F5" w:rsidP="00D15F46">
      <w:pPr>
        <w:pStyle w:val="ListParagraph"/>
        <w:numPr>
          <w:ilvl w:val="0"/>
          <w:numId w:val="3"/>
        </w:numPr>
        <w:rPr>
          <w:rFonts w:cs="Times New Roman"/>
          <w:i/>
        </w:rPr>
      </w:pPr>
      <w:r w:rsidRPr="00CA6835">
        <w:rPr>
          <w:rFonts w:cs="Times New Roman"/>
          <w:i/>
        </w:rPr>
        <w:t>Why did Dr. Green order a lipid profile?</w:t>
      </w:r>
    </w:p>
    <w:p w14:paraId="29C8694F" w14:textId="335C0856" w:rsidR="002E40F5" w:rsidRDefault="00DA1427" w:rsidP="002E40F5">
      <w:pPr>
        <w:rPr>
          <w:rFonts w:cs="Times New Roman"/>
        </w:rPr>
      </w:pPr>
      <w:r>
        <w:rPr>
          <w:rFonts w:cs="Times New Roman"/>
        </w:rPr>
        <w:t xml:space="preserve">Dr. Green ordered a lipid profile because </w:t>
      </w:r>
      <w:r w:rsidR="00D718A2">
        <w:rPr>
          <w:rFonts w:cs="Times New Roman"/>
        </w:rPr>
        <w:t xml:space="preserve">he may have been interesting in evaluating her lipid lab values in </w:t>
      </w:r>
      <w:r w:rsidR="0014612E">
        <w:rPr>
          <w:rFonts w:cs="Times New Roman"/>
        </w:rPr>
        <w:t>comparison</w:t>
      </w:r>
      <w:r w:rsidR="00D718A2">
        <w:rPr>
          <w:rFonts w:cs="Times New Roman"/>
        </w:rPr>
        <w:t xml:space="preserve"> to her glucose control.  In a study completed by the American Diabetes Associates about proper Diabetes Care, the study examined the lipid profile in youth with type 1 DM compared to no diabetes.  Through this study it was shown that youth with type 1 DM and have optimal HA</w:t>
      </w:r>
      <w:r w:rsidR="00D718A2">
        <w:rPr>
          <w:rFonts w:cs="Times New Roman"/>
          <w:vertAlign w:val="subscript"/>
        </w:rPr>
        <w:t>1C</w:t>
      </w:r>
      <w:r w:rsidR="00D718A2">
        <w:rPr>
          <w:rFonts w:cs="Times New Roman"/>
        </w:rPr>
        <w:t xml:space="preserve"> have better lipid lab values when comparing total cholesterol, LDL cholesterol and LDL particle size (ADA, 2008). </w:t>
      </w:r>
      <w:r w:rsidR="00EC07F8">
        <w:rPr>
          <w:rFonts w:cs="Times New Roman"/>
        </w:rPr>
        <w:t xml:space="preserve">Additionally, specific factors of your lifestyle, physical activity level, level of diabetes control and smoking status can all affect </w:t>
      </w:r>
      <w:r w:rsidR="00382B15">
        <w:rPr>
          <w:rFonts w:cs="Times New Roman"/>
        </w:rPr>
        <w:t>one’s</w:t>
      </w:r>
      <w:r w:rsidR="00EC07F8">
        <w:rPr>
          <w:rFonts w:cs="Times New Roman"/>
        </w:rPr>
        <w:t xml:space="preserve"> cholesterol, triglycerides and HDL</w:t>
      </w:r>
      <w:r w:rsidR="00382B15">
        <w:rPr>
          <w:rFonts w:cs="Times New Roman"/>
        </w:rPr>
        <w:t xml:space="preserve"> (ADA, 2008). It is important for diabetics to monitor their lipids and blood pressure to ensure they are within the normal range (</w:t>
      </w:r>
      <w:proofErr w:type="spellStart"/>
      <w:r w:rsidR="00382B15">
        <w:rPr>
          <w:rFonts w:cs="Times New Roman"/>
        </w:rPr>
        <w:t>Nelms</w:t>
      </w:r>
      <w:proofErr w:type="spellEnd"/>
      <w:r w:rsidR="00382B15">
        <w:rPr>
          <w:rFonts w:cs="Times New Roman"/>
        </w:rPr>
        <w:t xml:space="preserve">, 504). </w:t>
      </w:r>
    </w:p>
    <w:p w14:paraId="3C957C28" w14:textId="77777777" w:rsidR="00DA1427" w:rsidRPr="005C5CB6" w:rsidRDefault="00DA1427" w:rsidP="002E40F5">
      <w:pPr>
        <w:rPr>
          <w:rFonts w:cs="Times New Roman"/>
        </w:rPr>
      </w:pPr>
    </w:p>
    <w:p w14:paraId="087CC3A2" w14:textId="77777777" w:rsidR="002E40F5" w:rsidRDefault="002E40F5" w:rsidP="00D15F46">
      <w:pPr>
        <w:pStyle w:val="ListParagraph"/>
        <w:numPr>
          <w:ilvl w:val="0"/>
          <w:numId w:val="3"/>
        </w:numPr>
        <w:rPr>
          <w:rFonts w:cs="Times New Roman"/>
          <w:i/>
        </w:rPr>
      </w:pPr>
      <w:r>
        <w:rPr>
          <w:rFonts w:cs="Times New Roman"/>
          <w:i/>
        </w:rPr>
        <w:t>Evaluate Susan’s laboratory values:</w:t>
      </w:r>
    </w:p>
    <w:p w14:paraId="3569DFB7" w14:textId="77777777" w:rsidR="002E40F5" w:rsidRDefault="002E40F5" w:rsidP="002E40F5">
      <w:pPr>
        <w:rPr>
          <w:rFonts w:cs="Times New Roman"/>
          <w:i/>
        </w:rPr>
      </w:pPr>
    </w:p>
    <w:tbl>
      <w:tblPr>
        <w:tblStyle w:val="TableGrid"/>
        <w:tblW w:w="0" w:type="auto"/>
        <w:tblLook w:val="04A0" w:firstRow="1" w:lastRow="0" w:firstColumn="1" w:lastColumn="0" w:noHBand="0" w:noVBand="1"/>
      </w:tblPr>
      <w:tblGrid>
        <w:gridCol w:w="1870"/>
        <w:gridCol w:w="1870"/>
        <w:gridCol w:w="1870"/>
        <w:gridCol w:w="1870"/>
        <w:gridCol w:w="1870"/>
      </w:tblGrid>
      <w:tr w:rsidR="00F86A7A" w14:paraId="5D73B70C" w14:textId="77777777" w:rsidTr="00F86A7A">
        <w:tc>
          <w:tcPr>
            <w:tcW w:w="1870" w:type="dxa"/>
          </w:tcPr>
          <w:p w14:paraId="39B83C5C" w14:textId="77777777" w:rsidR="00F86A7A" w:rsidRPr="00F86A7A" w:rsidRDefault="00F86A7A" w:rsidP="002E40F5">
            <w:pPr>
              <w:rPr>
                <w:rFonts w:cs="Times New Roman"/>
                <w:b/>
              </w:rPr>
            </w:pPr>
            <w:r>
              <w:rPr>
                <w:rFonts w:cs="Times New Roman"/>
                <w:b/>
              </w:rPr>
              <w:t>Chemistry</w:t>
            </w:r>
          </w:p>
        </w:tc>
        <w:tc>
          <w:tcPr>
            <w:tcW w:w="1870" w:type="dxa"/>
          </w:tcPr>
          <w:p w14:paraId="6BF056D5" w14:textId="77777777" w:rsidR="00F86A7A" w:rsidRPr="00F86A7A" w:rsidRDefault="00F86A7A" w:rsidP="002E40F5">
            <w:pPr>
              <w:rPr>
                <w:rFonts w:cs="Times New Roman"/>
                <w:b/>
              </w:rPr>
            </w:pPr>
            <w:r>
              <w:rPr>
                <w:rFonts w:cs="Times New Roman"/>
                <w:b/>
              </w:rPr>
              <w:t>Normal Value</w:t>
            </w:r>
          </w:p>
        </w:tc>
        <w:tc>
          <w:tcPr>
            <w:tcW w:w="1870" w:type="dxa"/>
          </w:tcPr>
          <w:p w14:paraId="7E40192B" w14:textId="77777777" w:rsidR="00F86A7A" w:rsidRPr="00F86A7A" w:rsidRDefault="00F86A7A" w:rsidP="002E40F5">
            <w:pPr>
              <w:rPr>
                <w:rFonts w:cs="Times New Roman"/>
                <w:b/>
              </w:rPr>
            </w:pPr>
            <w:r>
              <w:rPr>
                <w:rFonts w:cs="Times New Roman"/>
                <w:b/>
              </w:rPr>
              <w:t>Susan’s Value</w:t>
            </w:r>
          </w:p>
        </w:tc>
        <w:tc>
          <w:tcPr>
            <w:tcW w:w="1870" w:type="dxa"/>
          </w:tcPr>
          <w:p w14:paraId="7C12871F" w14:textId="77777777" w:rsidR="00F86A7A" w:rsidRPr="00F86A7A" w:rsidRDefault="00F86A7A" w:rsidP="002E40F5">
            <w:pPr>
              <w:rPr>
                <w:rFonts w:cs="Times New Roman"/>
                <w:b/>
              </w:rPr>
            </w:pPr>
            <w:r>
              <w:rPr>
                <w:rFonts w:cs="Times New Roman"/>
                <w:b/>
              </w:rPr>
              <w:t>Reason for Abnormality</w:t>
            </w:r>
          </w:p>
        </w:tc>
        <w:tc>
          <w:tcPr>
            <w:tcW w:w="1870" w:type="dxa"/>
          </w:tcPr>
          <w:p w14:paraId="6DD69DE1" w14:textId="77777777" w:rsidR="00F86A7A" w:rsidRPr="00F86A7A" w:rsidRDefault="00F86A7A" w:rsidP="002E40F5">
            <w:pPr>
              <w:rPr>
                <w:rFonts w:cs="Times New Roman"/>
                <w:b/>
              </w:rPr>
            </w:pPr>
            <w:r>
              <w:rPr>
                <w:rFonts w:cs="Times New Roman"/>
                <w:b/>
              </w:rPr>
              <w:t xml:space="preserve">Nutritional Implications </w:t>
            </w:r>
          </w:p>
        </w:tc>
      </w:tr>
      <w:tr w:rsidR="00F86A7A" w14:paraId="62134830" w14:textId="77777777" w:rsidTr="00F86A7A">
        <w:tc>
          <w:tcPr>
            <w:tcW w:w="1870" w:type="dxa"/>
          </w:tcPr>
          <w:p w14:paraId="3B42405F" w14:textId="0AC689E1" w:rsidR="00F86A7A" w:rsidRDefault="00FD2B8C" w:rsidP="002E40F5">
            <w:pPr>
              <w:rPr>
                <w:rFonts w:cs="Times New Roman"/>
              </w:rPr>
            </w:pPr>
            <w:r>
              <w:rPr>
                <w:rFonts w:cs="Times New Roman"/>
              </w:rPr>
              <w:t>Pre</w:t>
            </w:r>
            <w:r w:rsidR="0044031E">
              <w:rPr>
                <w:rFonts w:cs="Times New Roman"/>
              </w:rPr>
              <w:t>-</w:t>
            </w:r>
            <w:r>
              <w:rPr>
                <w:rFonts w:cs="Times New Roman"/>
              </w:rPr>
              <w:t>albumin</w:t>
            </w:r>
          </w:p>
        </w:tc>
        <w:tc>
          <w:tcPr>
            <w:tcW w:w="1870" w:type="dxa"/>
          </w:tcPr>
          <w:p w14:paraId="77AC3D66" w14:textId="5A7990CF" w:rsidR="00F86A7A" w:rsidRDefault="00FD2B8C" w:rsidP="002E40F5">
            <w:pPr>
              <w:rPr>
                <w:rFonts w:cs="Times New Roman"/>
              </w:rPr>
            </w:pPr>
            <w:r>
              <w:rPr>
                <w:rFonts w:cs="Times New Roman"/>
              </w:rPr>
              <w:t xml:space="preserve">16-35 mg/ </w:t>
            </w:r>
            <w:proofErr w:type="spellStart"/>
            <w:r>
              <w:rPr>
                <w:rFonts w:cs="Times New Roman"/>
              </w:rPr>
              <w:t>dL</w:t>
            </w:r>
            <w:proofErr w:type="spellEnd"/>
          </w:p>
        </w:tc>
        <w:tc>
          <w:tcPr>
            <w:tcW w:w="1870" w:type="dxa"/>
          </w:tcPr>
          <w:p w14:paraId="25BC576F" w14:textId="04B54452" w:rsidR="00F86A7A" w:rsidRDefault="00FD2B8C" w:rsidP="002E40F5">
            <w:pPr>
              <w:rPr>
                <w:rFonts w:cs="Times New Roman"/>
              </w:rPr>
            </w:pPr>
            <w:r>
              <w:rPr>
                <w:rFonts w:cs="Times New Roman"/>
              </w:rPr>
              <w:t>40 mg/</w:t>
            </w:r>
            <w:proofErr w:type="spellStart"/>
            <w:r>
              <w:rPr>
                <w:rFonts w:cs="Times New Roman"/>
              </w:rPr>
              <w:t>dL</w:t>
            </w:r>
            <w:proofErr w:type="spellEnd"/>
          </w:p>
        </w:tc>
        <w:tc>
          <w:tcPr>
            <w:tcW w:w="1870" w:type="dxa"/>
          </w:tcPr>
          <w:p w14:paraId="45730E06" w14:textId="526A234E" w:rsidR="00F86A7A" w:rsidRDefault="00FD194D" w:rsidP="00FD194D">
            <w:pPr>
              <w:rPr>
                <w:rFonts w:cs="Times New Roman"/>
              </w:rPr>
            </w:pPr>
            <w:r>
              <w:rPr>
                <w:rFonts w:cs="Times New Roman"/>
              </w:rPr>
              <w:t>Dietary intake and decreased amino acid uptake by cells</w:t>
            </w:r>
            <w:r w:rsidR="0044031E">
              <w:rPr>
                <w:rFonts w:cs="Times New Roman"/>
              </w:rPr>
              <w:t>.</w:t>
            </w:r>
            <w:r>
              <w:rPr>
                <w:rFonts w:cs="Times New Roman"/>
              </w:rPr>
              <w:t xml:space="preserve"> </w:t>
            </w:r>
          </w:p>
        </w:tc>
        <w:tc>
          <w:tcPr>
            <w:tcW w:w="1870" w:type="dxa"/>
          </w:tcPr>
          <w:p w14:paraId="69EDC7B5" w14:textId="0A04FD0A" w:rsidR="00F86A7A" w:rsidRDefault="0044031E" w:rsidP="002E40F5">
            <w:pPr>
              <w:rPr>
                <w:rFonts w:cs="Times New Roman"/>
              </w:rPr>
            </w:pPr>
            <w:r>
              <w:rPr>
                <w:rFonts w:cs="Times New Roman"/>
              </w:rPr>
              <w:t>Patient is losing muscle mass and protein is not being used as an energy source</w:t>
            </w:r>
            <w:r w:rsidR="00382B15">
              <w:rPr>
                <w:rFonts w:cs="Times New Roman"/>
              </w:rPr>
              <w:t xml:space="preserve"> and instead burning fat. </w:t>
            </w:r>
          </w:p>
        </w:tc>
      </w:tr>
      <w:tr w:rsidR="00F86A7A" w14:paraId="491FF6A8" w14:textId="77777777" w:rsidTr="00F86A7A">
        <w:tc>
          <w:tcPr>
            <w:tcW w:w="1870" w:type="dxa"/>
          </w:tcPr>
          <w:p w14:paraId="0EA02230" w14:textId="662A95ED" w:rsidR="00F86A7A" w:rsidRDefault="0044031E" w:rsidP="002E40F5">
            <w:pPr>
              <w:rPr>
                <w:rFonts w:cs="Times New Roman"/>
              </w:rPr>
            </w:pPr>
            <w:r>
              <w:rPr>
                <w:rFonts w:cs="Times New Roman"/>
              </w:rPr>
              <w:t>Osmolality</w:t>
            </w:r>
          </w:p>
        </w:tc>
        <w:tc>
          <w:tcPr>
            <w:tcW w:w="1870" w:type="dxa"/>
          </w:tcPr>
          <w:p w14:paraId="304C3E51" w14:textId="686F2462" w:rsidR="00F86A7A" w:rsidRDefault="00FD2B8C" w:rsidP="002E40F5">
            <w:pPr>
              <w:rPr>
                <w:rFonts w:cs="Times New Roman"/>
              </w:rPr>
            </w:pPr>
            <w:r>
              <w:rPr>
                <w:rFonts w:cs="Times New Roman"/>
              </w:rPr>
              <w:t xml:space="preserve">285-295 </w:t>
            </w:r>
            <w:proofErr w:type="spellStart"/>
            <w:r>
              <w:rPr>
                <w:rFonts w:cs="Times New Roman"/>
              </w:rPr>
              <w:t>mmol</w:t>
            </w:r>
            <w:proofErr w:type="spellEnd"/>
            <w:r>
              <w:rPr>
                <w:rFonts w:cs="Times New Roman"/>
              </w:rPr>
              <w:t>/kg/H</w:t>
            </w:r>
            <w:r>
              <w:rPr>
                <w:rFonts w:cs="Times New Roman"/>
                <w:vertAlign w:val="subscript"/>
              </w:rPr>
              <w:t>2</w:t>
            </w:r>
            <w:r>
              <w:rPr>
                <w:rFonts w:cs="Times New Roman"/>
              </w:rPr>
              <w:t>O</w:t>
            </w:r>
          </w:p>
        </w:tc>
        <w:tc>
          <w:tcPr>
            <w:tcW w:w="1870" w:type="dxa"/>
          </w:tcPr>
          <w:p w14:paraId="77FF69B6" w14:textId="5EDD57D2" w:rsidR="00F86A7A" w:rsidRPr="00FD2B8C" w:rsidRDefault="00FD2B8C" w:rsidP="002E40F5">
            <w:pPr>
              <w:rPr>
                <w:rFonts w:cs="Times New Roman"/>
              </w:rPr>
            </w:pPr>
            <w:r>
              <w:rPr>
                <w:rFonts w:cs="Times New Roman"/>
              </w:rPr>
              <w:t xml:space="preserve">304 </w:t>
            </w:r>
            <w:proofErr w:type="spellStart"/>
            <w:r>
              <w:rPr>
                <w:rFonts w:cs="Times New Roman"/>
              </w:rPr>
              <w:t>mmol</w:t>
            </w:r>
            <w:proofErr w:type="spellEnd"/>
            <w:r>
              <w:rPr>
                <w:rFonts w:cs="Times New Roman"/>
              </w:rPr>
              <w:t>/kg/H</w:t>
            </w:r>
            <w:r>
              <w:rPr>
                <w:rFonts w:cs="Times New Roman"/>
                <w:vertAlign w:val="subscript"/>
              </w:rPr>
              <w:t>2</w:t>
            </w:r>
            <w:r>
              <w:rPr>
                <w:rFonts w:cs="Times New Roman"/>
              </w:rPr>
              <w:t>O</w:t>
            </w:r>
          </w:p>
        </w:tc>
        <w:tc>
          <w:tcPr>
            <w:tcW w:w="1870" w:type="dxa"/>
          </w:tcPr>
          <w:p w14:paraId="1C87657A" w14:textId="245455BE" w:rsidR="00F86A7A" w:rsidRDefault="0044031E" w:rsidP="002E40F5">
            <w:pPr>
              <w:rPr>
                <w:rFonts w:cs="Times New Roman"/>
              </w:rPr>
            </w:pPr>
            <w:r>
              <w:rPr>
                <w:rFonts w:cs="Times New Roman"/>
              </w:rPr>
              <w:t>Experiencing dehydration due to frequent urination.</w:t>
            </w:r>
          </w:p>
        </w:tc>
        <w:tc>
          <w:tcPr>
            <w:tcW w:w="1870" w:type="dxa"/>
          </w:tcPr>
          <w:p w14:paraId="114CC4A0" w14:textId="45A62D05" w:rsidR="00F86A7A" w:rsidRDefault="0044031E" w:rsidP="002E40F5">
            <w:pPr>
              <w:rPr>
                <w:rFonts w:cs="Times New Roman"/>
              </w:rPr>
            </w:pPr>
            <w:r>
              <w:rPr>
                <w:rFonts w:cs="Times New Roman"/>
              </w:rPr>
              <w:t>The patient has a fluid imbalance, also indicated by the frequent urination.</w:t>
            </w:r>
          </w:p>
        </w:tc>
      </w:tr>
      <w:tr w:rsidR="00F86A7A" w14:paraId="3E061BB0" w14:textId="77777777" w:rsidTr="0044031E">
        <w:trPr>
          <w:trHeight w:val="926"/>
        </w:trPr>
        <w:tc>
          <w:tcPr>
            <w:tcW w:w="1870" w:type="dxa"/>
          </w:tcPr>
          <w:p w14:paraId="6A465E46" w14:textId="03F8F3E7" w:rsidR="00F86A7A" w:rsidRDefault="00FD2B8C" w:rsidP="002E40F5">
            <w:pPr>
              <w:rPr>
                <w:rFonts w:cs="Times New Roman"/>
              </w:rPr>
            </w:pPr>
            <w:r>
              <w:rPr>
                <w:rFonts w:cs="Times New Roman"/>
              </w:rPr>
              <w:t>Glucose</w:t>
            </w:r>
          </w:p>
        </w:tc>
        <w:tc>
          <w:tcPr>
            <w:tcW w:w="1870" w:type="dxa"/>
          </w:tcPr>
          <w:p w14:paraId="289B9C11" w14:textId="0AB4F564" w:rsidR="00F86A7A" w:rsidRDefault="00FD2B8C" w:rsidP="002E40F5">
            <w:pPr>
              <w:rPr>
                <w:rFonts w:cs="Times New Roman"/>
              </w:rPr>
            </w:pPr>
            <w:r>
              <w:rPr>
                <w:rFonts w:cs="Times New Roman"/>
              </w:rPr>
              <w:t>70-100 mg/</w:t>
            </w:r>
            <w:proofErr w:type="spellStart"/>
            <w:r>
              <w:rPr>
                <w:rFonts w:cs="Times New Roman"/>
              </w:rPr>
              <w:t>dL</w:t>
            </w:r>
            <w:proofErr w:type="spellEnd"/>
          </w:p>
        </w:tc>
        <w:tc>
          <w:tcPr>
            <w:tcW w:w="1870" w:type="dxa"/>
          </w:tcPr>
          <w:p w14:paraId="74BEFC95" w14:textId="40B19965" w:rsidR="00F86A7A" w:rsidRDefault="00FD2B8C" w:rsidP="002E40F5">
            <w:pPr>
              <w:rPr>
                <w:rFonts w:cs="Times New Roman"/>
              </w:rPr>
            </w:pPr>
            <w:r>
              <w:rPr>
                <w:rFonts w:cs="Times New Roman"/>
              </w:rPr>
              <w:t xml:space="preserve">250 </w:t>
            </w:r>
            <w:r w:rsidR="005C5CB6">
              <w:rPr>
                <w:rFonts w:cs="Times New Roman"/>
              </w:rPr>
              <w:t>mg/</w:t>
            </w:r>
            <w:proofErr w:type="spellStart"/>
            <w:r w:rsidR="005C5CB6">
              <w:rPr>
                <w:rFonts w:cs="Times New Roman"/>
              </w:rPr>
              <w:t>dL</w:t>
            </w:r>
            <w:proofErr w:type="spellEnd"/>
          </w:p>
        </w:tc>
        <w:tc>
          <w:tcPr>
            <w:tcW w:w="1870" w:type="dxa"/>
          </w:tcPr>
          <w:p w14:paraId="5DECDA1C" w14:textId="4313E387" w:rsidR="00F86A7A" w:rsidRDefault="00FD194D" w:rsidP="002E40F5">
            <w:pPr>
              <w:rPr>
                <w:rFonts w:cs="Times New Roman"/>
              </w:rPr>
            </w:pPr>
            <w:r>
              <w:rPr>
                <w:rFonts w:cs="Times New Roman"/>
              </w:rPr>
              <w:t>Decrease glucose uptake by cells</w:t>
            </w:r>
            <w:r w:rsidR="00382B15">
              <w:rPr>
                <w:rFonts w:cs="Times New Roman"/>
              </w:rPr>
              <w:t xml:space="preserve"> because the pancreas is no longer working. </w:t>
            </w:r>
          </w:p>
        </w:tc>
        <w:tc>
          <w:tcPr>
            <w:tcW w:w="1870" w:type="dxa"/>
          </w:tcPr>
          <w:p w14:paraId="62785948" w14:textId="244A9866" w:rsidR="00F86A7A" w:rsidRDefault="0044031E" w:rsidP="002E40F5">
            <w:pPr>
              <w:rPr>
                <w:rFonts w:cs="Times New Roman"/>
              </w:rPr>
            </w:pPr>
            <w:r>
              <w:rPr>
                <w:rFonts w:cs="Times New Roman"/>
              </w:rPr>
              <w:t>This suggests the patient is having an issue with insulin resistance or production and suggests diabetes due to high levels blood glucose in the blood.</w:t>
            </w:r>
          </w:p>
        </w:tc>
      </w:tr>
      <w:tr w:rsidR="00F86A7A" w14:paraId="3FBA10A9" w14:textId="77777777" w:rsidTr="00F86A7A">
        <w:tc>
          <w:tcPr>
            <w:tcW w:w="1870" w:type="dxa"/>
          </w:tcPr>
          <w:p w14:paraId="0B61046F" w14:textId="07D3577D" w:rsidR="00F86A7A" w:rsidRDefault="00FD2B8C" w:rsidP="002E40F5">
            <w:pPr>
              <w:rPr>
                <w:rFonts w:cs="Times New Roman"/>
              </w:rPr>
            </w:pPr>
            <w:r>
              <w:rPr>
                <w:rFonts w:cs="Times New Roman"/>
              </w:rPr>
              <w:lastRenderedPageBreak/>
              <w:t>BUN</w:t>
            </w:r>
            <w:r w:rsidR="0044031E">
              <w:rPr>
                <w:rFonts w:cs="Times New Roman"/>
              </w:rPr>
              <w:t xml:space="preserve"> (blood urea nitrogen)</w:t>
            </w:r>
          </w:p>
        </w:tc>
        <w:tc>
          <w:tcPr>
            <w:tcW w:w="1870" w:type="dxa"/>
          </w:tcPr>
          <w:p w14:paraId="23F3D378" w14:textId="403622A7" w:rsidR="00F86A7A" w:rsidRDefault="00FD2B8C" w:rsidP="002E40F5">
            <w:pPr>
              <w:rPr>
                <w:rFonts w:cs="Times New Roman"/>
              </w:rPr>
            </w:pPr>
            <w:r>
              <w:rPr>
                <w:rFonts w:cs="Times New Roman"/>
              </w:rPr>
              <w:t>8-18</w:t>
            </w:r>
            <w:r w:rsidR="00590130">
              <w:rPr>
                <w:rFonts w:cs="Times New Roman"/>
              </w:rPr>
              <w:t xml:space="preserve"> mg/</w:t>
            </w:r>
            <w:proofErr w:type="spellStart"/>
            <w:r w:rsidR="00590130">
              <w:rPr>
                <w:rFonts w:cs="Times New Roman"/>
              </w:rPr>
              <w:t>dL</w:t>
            </w:r>
            <w:proofErr w:type="spellEnd"/>
          </w:p>
        </w:tc>
        <w:tc>
          <w:tcPr>
            <w:tcW w:w="1870" w:type="dxa"/>
          </w:tcPr>
          <w:p w14:paraId="5C045E76" w14:textId="3F5E0EA7" w:rsidR="00F86A7A" w:rsidRDefault="00590130" w:rsidP="002E40F5">
            <w:pPr>
              <w:rPr>
                <w:rFonts w:cs="Times New Roman"/>
              </w:rPr>
            </w:pPr>
            <w:r>
              <w:rPr>
                <w:rFonts w:cs="Times New Roman"/>
              </w:rPr>
              <w:t>20</w:t>
            </w:r>
            <w:r w:rsidR="00DA1427">
              <w:rPr>
                <w:rFonts w:cs="Times New Roman"/>
              </w:rPr>
              <w:t xml:space="preserve"> mg/</w:t>
            </w:r>
            <w:proofErr w:type="spellStart"/>
            <w:r w:rsidR="00DA1427">
              <w:rPr>
                <w:rFonts w:cs="Times New Roman"/>
              </w:rPr>
              <w:t>dL</w:t>
            </w:r>
            <w:proofErr w:type="spellEnd"/>
          </w:p>
        </w:tc>
        <w:tc>
          <w:tcPr>
            <w:tcW w:w="1870" w:type="dxa"/>
          </w:tcPr>
          <w:p w14:paraId="2EA8B3BA" w14:textId="1CC25B97" w:rsidR="00F86A7A" w:rsidRDefault="0044031E" w:rsidP="002E40F5">
            <w:pPr>
              <w:rPr>
                <w:rFonts w:cs="Times New Roman"/>
              </w:rPr>
            </w:pPr>
            <w:r>
              <w:rPr>
                <w:rFonts w:cs="Times New Roman"/>
              </w:rPr>
              <w:t xml:space="preserve">Kidney may not be functioning properly due the amount of glucose the it process and can be in negative nitrogen balance. </w:t>
            </w:r>
          </w:p>
        </w:tc>
        <w:tc>
          <w:tcPr>
            <w:tcW w:w="1870" w:type="dxa"/>
          </w:tcPr>
          <w:p w14:paraId="1903BEC3" w14:textId="54352FBF" w:rsidR="00F86A7A" w:rsidRDefault="0044031E" w:rsidP="002E40F5">
            <w:pPr>
              <w:rPr>
                <w:rFonts w:cs="Times New Roman"/>
              </w:rPr>
            </w:pPr>
            <w:r>
              <w:rPr>
                <w:rFonts w:cs="Times New Roman"/>
              </w:rPr>
              <w:t xml:space="preserve">The patient is dehydrated due to frequent urination. </w:t>
            </w:r>
          </w:p>
        </w:tc>
      </w:tr>
      <w:tr w:rsidR="00F86A7A" w14:paraId="100CEA9B" w14:textId="77777777" w:rsidTr="00590130">
        <w:trPr>
          <w:trHeight w:val="242"/>
        </w:trPr>
        <w:tc>
          <w:tcPr>
            <w:tcW w:w="1870" w:type="dxa"/>
          </w:tcPr>
          <w:p w14:paraId="601E0AB8" w14:textId="377B23DC" w:rsidR="00F86A7A" w:rsidRPr="00590130" w:rsidRDefault="00590130" w:rsidP="002E40F5">
            <w:pPr>
              <w:rPr>
                <w:rFonts w:cs="Times New Roman"/>
                <w:vertAlign w:val="subscript"/>
              </w:rPr>
            </w:pPr>
            <w:r>
              <w:rPr>
                <w:rFonts w:cs="Times New Roman"/>
              </w:rPr>
              <w:t>HbA</w:t>
            </w:r>
            <w:r>
              <w:rPr>
                <w:rFonts w:cs="Times New Roman"/>
                <w:vertAlign w:val="subscript"/>
              </w:rPr>
              <w:t>1C</w:t>
            </w:r>
          </w:p>
        </w:tc>
        <w:tc>
          <w:tcPr>
            <w:tcW w:w="1870" w:type="dxa"/>
          </w:tcPr>
          <w:p w14:paraId="7B8E2130" w14:textId="0A1B8219" w:rsidR="00F86A7A" w:rsidRDefault="00590130" w:rsidP="002E40F5">
            <w:pPr>
              <w:rPr>
                <w:rFonts w:cs="Times New Roman"/>
              </w:rPr>
            </w:pPr>
            <w:r>
              <w:rPr>
                <w:rFonts w:cs="Times New Roman"/>
              </w:rPr>
              <w:t>3.9-5.2 %</w:t>
            </w:r>
          </w:p>
        </w:tc>
        <w:tc>
          <w:tcPr>
            <w:tcW w:w="1870" w:type="dxa"/>
          </w:tcPr>
          <w:p w14:paraId="169C214E" w14:textId="5C5A9E05" w:rsidR="00F86A7A" w:rsidRDefault="00590130" w:rsidP="002E40F5">
            <w:pPr>
              <w:rPr>
                <w:rFonts w:cs="Times New Roman"/>
              </w:rPr>
            </w:pPr>
            <w:r>
              <w:rPr>
                <w:rFonts w:cs="Times New Roman"/>
              </w:rPr>
              <w:t>7.95%</w:t>
            </w:r>
          </w:p>
        </w:tc>
        <w:tc>
          <w:tcPr>
            <w:tcW w:w="1870" w:type="dxa"/>
          </w:tcPr>
          <w:p w14:paraId="7EB67257" w14:textId="2CED3D04" w:rsidR="00F86A7A" w:rsidRDefault="0044031E" w:rsidP="002E40F5">
            <w:pPr>
              <w:rPr>
                <w:rFonts w:cs="Times New Roman"/>
              </w:rPr>
            </w:pPr>
            <w:r>
              <w:rPr>
                <w:rFonts w:cs="Times New Roman"/>
              </w:rPr>
              <w:t>High glucose level in the blood for an extended period of time for at least 2-3 months.</w:t>
            </w:r>
          </w:p>
        </w:tc>
        <w:tc>
          <w:tcPr>
            <w:tcW w:w="1870" w:type="dxa"/>
          </w:tcPr>
          <w:p w14:paraId="384D7EF9" w14:textId="68AAF870" w:rsidR="00F86A7A" w:rsidRDefault="0044031E" w:rsidP="002E40F5">
            <w:pPr>
              <w:rPr>
                <w:rFonts w:cs="Times New Roman"/>
              </w:rPr>
            </w:pPr>
            <w:r>
              <w:rPr>
                <w:rFonts w:cs="Times New Roman"/>
              </w:rPr>
              <w:t xml:space="preserve">This is key indication of type 1 DM due to prolonged time for the body to not be effectively using energy consumed. </w:t>
            </w:r>
          </w:p>
        </w:tc>
      </w:tr>
    </w:tbl>
    <w:p w14:paraId="5A90EF1C" w14:textId="77777777" w:rsidR="00F86A7A" w:rsidRPr="00F86A7A" w:rsidRDefault="00F86A7A" w:rsidP="002E40F5">
      <w:pPr>
        <w:rPr>
          <w:rFonts w:cs="Times New Roman"/>
        </w:rPr>
      </w:pPr>
    </w:p>
    <w:p w14:paraId="0531E4DC" w14:textId="77777777" w:rsidR="002E40F5" w:rsidRDefault="002E40F5" w:rsidP="00D15F46">
      <w:pPr>
        <w:pStyle w:val="ListParagraph"/>
        <w:numPr>
          <w:ilvl w:val="0"/>
          <w:numId w:val="3"/>
        </w:numPr>
        <w:rPr>
          <w:rFonts w:cs="Times New Roman"/>
          <w:i/>
        </w:rPr>
      </w:pPr>
      <w:r>
        <w:rPr>
          <w:rFonts w:cs="Times New Roman"/>
          <w:i/>
        </w:rPr>
        <w:t xml:space="preserve">Compare the pharmacological differences in </w:t>
      </w:r>
      <w:proofErr w:type="spellStart"/>
      <w:r>
        <w:rPr>
          <w:rFonts w:cs="Times New Roman"/>
          <w:i/>
        </w:rPr>
        <w:t>insulins</w:t>
      </w:r>
      <w:proofErr w:type="spellEnd"/>
      <w:r>
        <w:rPr>
          <w:rFonts w:cs="Times New Roman"/>
          <w:i/>
        </w:rPr>
        <w:t>:</w:t>
      </w:r>
    </w:p>
    <w:tbl>
      <w:tblPr>
        <w:tblStyle w:val="TableGrid"/>
        <w:tblW w:w="0" w:type="auto"/>
        <w:tblLook w:val="04A0" w:firstRow="1" w:lastRow="0" w:firstColumn="1" w:lastColumn="0" w:noHBand="0" w:noVBand="1"/>
      </w:tblPr>
      <w:tblGrid>
        <w:gridCol w:w="1870"/>
        <w:gridCol w:w="1870"/>
        <w:gridCol w:w="1870"/>
        <w:gridCol w:w="1870"/>
        <w:gridCol w:w="1870"/>
      </w:tblGrid>
      <w:tr w:rsidR="00F86A7A" w14:paraId="73C5CB95" w14:textId="77777777" w:rsidTr="00A32774">
        <w:trPr>
          <w:trHeight w:val="629"/>
        </w:trPr>
        <w:tc>
          <w:tcPr>
            <w:tcW w:w="1870" w:type="dxa"/>
          </w:tcPr>
          <w:p w14:paraId="66257DAC" w14:textId="77777777" w:rsidR="00F86A7A" w:rsidRPr="00F86A7A" w:rsidRDefault="00F86A7A" w:rsidP="002E40F5">
            <w:pPr>
              <w:rPr>
                <w:rFonts w:cs="Times New Roman"/>
                <w:b/>
              </w:rPr>
            </w:pPr>
            <w:r>
              <w:rPr>
                <w:rFonts w:cs="Times New Roman"/>
                <w:b/>
              </w:rPr>
              <w:t>Type of Insulin</w:t>
            </w:r>
          </w:p>
        </w:tc>
        <w:tc>
          <w:tcPr>
            <w:tcW w:w="1870" w:type="dxa"/>
          </w:tcPr>
          <w:p w14:paraId="475320B3" w14:textId="77777777" w:rsidR="00F86A7A" w:rsidRPr="00F86A7A" w:rsidRDefault="00F86A7A" w:rsidP="002E40F5">
            <w:pPr>
              <w:rPr>
                <w:rFonts w:cs="Times New Roman"/>
                <w:b/>
              </w:rPr>
            </w:pPr>
            <w:r>
              <w:rPr>
                <w:rFonts w:cs="Times New Roman"/>
                <w:b/>
              </w:rPr>
              <w:t>Brand Name</w:t>
            </w:r>
          </w:p>
        </w:tc>
        <w:tc>
          <w:tcPr>
            <w:tcW w:w="1870" w:type="dxa"/>
          </w:tcPr>
          <w:p w14:paraId="5B1A5E79" w14:textId="77777777" w:rsidR="00F86A7A" w:rsidRPr="00F86A7A" w:rsidRDefault="00F86A7A" w:rsidP="002E40F5">
            <w:pPr>
              <w:rPr>
                <w:rFonts w:cs="Times New Roman"/>
                <w:b/>
              </w:rPr>
            </w:pPr>
            <w:r>
              <w:rPr>
                <w:rFonts w:cs="Times New Roman"/>
                <w:b/>
              </w:rPr>
              <w:t>Onset of Action</w:t>
            </w:r>
          </w:p>
        </w:tc>
        <w:tc>
          <w:tcPr>
            <w:tcW w:w="1870" w:type="dxa"/>
          </w:tcPr>
          <w:p w14:paraId="1DA733EE" w14:textId="77777777" w:rsidR="00F86A7A" w:rsidRPr="00F86A7A" w:rsidRDefault="00F86A7A" w:rsidP="002E40F5">
            <w:pPr>
              <w:rPr>
                <w:rFonts w:cs="Times New Roman"/>
                <w:b/>
              </w:rPr>
            </w:pPr>
            <w:r>
              <w:rPr>
                <w:rFonts w:cs="Times New Roman"/>
                <w:b/>
              </w:rPr>
              <w:t>Peak of Action</w:t>
            </w:r>
          </w:p>
        </w:tc>
        <w:tc>
          <w:tcPr>
            <w:tcW w:w="1870" w:type="dxa"/>
          </w:tcPr>
          <w:p w14:paraId="3280017C" w14:textId="77777777" w:rsidR="00F86A7A" w:rsidRPr="00F86A7A" w:rsidRDefault="00F86A7A" w:rsidP="002E40F5">
            <w:pPr>
              <w:rPr>
                <w:rFonts w:cs="Times New Roman"/>
                <w:b/>
              </w:rPr>
            </w:pPr>
            <w:r>
              <w:rPr>
                <w:rFonts w:cs="Times New Roman"/>
                <w:b/>
              </w:rPr>
              <w:t>Duration of Action</w:t>
            </w:r>
          </w:p>
        </w:tc>
      </w:tr>
      <w:tr w:rsidR="00F86A7A" w14:paraId="21AA0F89" w14:textId="77777777" w:rsidTr="00F86A7A">
        <w:tc>
          <w:tcPr>
            <w:tcW w:w="1870" w:type="dxa"/>
          </w:tcPr>
          <w:p w14:paraId="062015A8" w14:textId="77777777" w:rsidR="00F86A7A" w:rsidRDefault="00F86A7A" w:rsidP="002E40F5">
            <w:pPr>
              <w:rPr>
                <w:rFonts w:cs="Times New Roman"/>
              </w:rPr>
            </w:pPr>
            <w:proofErr w:type="spellStart"/>
            <w:r>
              <w:rPr>
                <w:rFonts w:cs="Times New Roman"/>
              </w:rPr>
              <w:t>Lispro</w:t>
            </w:r>
            <w:proofErr w:type="spellEnd"/>
          </w:p>
        </w:tc>
        <w:tc>
          <w:tcPr>
            <w:tcW w:w="1870" w:type="dxa"/>
          </w:tcPr>
          <w:p w14:paraId="17EB91B2" w14:textId="5D03847C" w:rsidR="00F86A7A" w:rsidRDefault="00A32774" w:rsidP="002E40F5">
            <w:pPr>
              <w:rPr>
                <w:rFonts w:cs="Times New Roman"/>
              </w:rPr>
            </w:pPr>
            <w:r>
              <w:rPr>
                <w:rFonts w:cs="Times New Roman"/>
              </w:rPr>
              <w:t>Humalog</w:t>
            </w:r>
          </w:p>
        </w:tc>
        <w:tc>
          <w:tcPr>
            <w:tcW w:w="1870" w:type="dxa"/>
          </w:tcPr>
          <w:p w14:paraId="43410DF7" w14:textId="3E1B7981" w:rsidR="00F86A7A" w:rsidRDefault="00A32774" w:rsidP="002E40F5">
            <w:pPr>
              <w:rPr>
                <w:rFonts w:cs="Times New Roman"/>
              </w:rPr>
            </w:pPr>
            <w:r>
              <w:rPr>
                <w:rFonts w:cs="Times New Roman"/>
              </w:rPr>
              <w:t>&lt;15 minutes</w:t>
            </w:r>
          </w:p>
        </w:tc>
        <w:tc>
          <w:tcPr>
            <w:tcW w:w="1870" w:type="dxa"/>
          </w:tcPr>
          <w:p w14:paraId="31C18E54" w14:textId="3F112B0C" w:rsidR="00F86A7A" w:rsidRDefault="00A32774" w:rsidP="002E40F5">
            <w:pPr>
              <w:rPr>
                <w:rFonts w:cs="Times New Roman"/>
              </w:rPr>
            </w:pPr>
            <w:r>
              <w:rPr>
                <w:rFonts w:cs="Times New Roman"/>
              </w:rPr>
              <w:t>1-2 hours</w:t>
            </w:r>
          </w:p>
        </w:tc>
        <w:tc>
          <w:tcPr>
            <w:tcW w:w="1870" w:type="dxa"/>
          </w:tcPr>
          <w:p w14:paraId="697DFEEF" w14:textId="10AD3564" w:rsidR="00F86A7A" w:rsidRDefault="00A32774" w:rsidP="002E40F5">
            <w:pPr>
              <w:rPr>
                <w:rFonts w:cs="Times New Roman"/>
              </w:rPr>
            </w:pPr>
            <w:r>
              <w:rPr>
                <w:rFonts w:cs="Times New Roman"/>
              </w:rPr>
              <w:t>3-5 hours</w:t>
            </w:r>
          </w:p>
        </w:tc>
      </w:tr>
      <w:tr w:rsidR="00F86A7A" w14:paraId="1EACE87D" w14:textId="77777777" w:rsidTr="00F86A7A">
        <w:tc>
          <w:tcPr>
            <w:tcW w:w="1870" w:type="dxa"/>
          </w:tcPr>
          <w:p w14:paraId="1422C627" w14:textId="77777777" w:rsidR="00F86A7A" w:rsidRDefault="00F86A7A" w:rsidP="002E40F5">
            <w:pPr>
              <w:rPr>
                <w:rFonts w:cs="Times New Roman"/>
              </w:rPr>
            </w:pPr>
            <w:proofErr w:type="spellStart"/>
            <w:r>
              <w:rPr>
                <w:rFonts w:cs="Times New Roman"/>
              </w:rPr>
              <w:t>Aspart</w:t>
            </w:r>
            <w:proofErr w:type="spellEnd"/>
          </w:p>
        </w:tc>
        <w:tc>
          <w:tcPr>
            <w:tcW w:w="1870" w:type="dxa"/>
          </w:tcPr>
          <w:p w14:paraId="15186F4E" w14:textId="6AFE6FFF" w:rsidR="00F86A7A" w:rsidRDefault="00A32774" w:rsidP="002E40F5">
            <w:pPr>
              <w:rPr>
                <w:rFonts w:cs="Times New Roman"/>
              </w:rPr>
            </w:pPr>
            <w:proofErr w:type="spellStart"/>
            <w:r>
              <w:rPr>
                <w:rFonts w:cs="Times New Roman"/>
              </w:rPr>
              <w:t>NovoLong</w:t>
            </w:r>
            <w:proofErr w:type="spellEnd"/>
          </w:p>
        </w:tc>
        <w:tc>
          <w:tcPr>
            <w:tcW w:w="1870" w:type="dxa"/>
          </w:tcPr>
          <w:p w14:paraId="6572D275" w14:textId="5FE6027C" w:rsidR="00F86A7A" w:rsidRDefault="00A32774" w:rsidP="002E40F5">
            <w:pPr>
              <w:rPr>
                <w:rFonts w:cs="Times New Roman"/>
              </w:rPr>
            </w:pPr>
            <w:r>
              <w:rPr>
                <w:rFonts w:cs="Times New Roman"/>
              </w:rPr>
              <w:t>&lt; 15 minutes</w:t>
            </w:r>
          </w:p>
        </w:tc>
        <w:tc>
          <w:tcPr>
            <w:tcW w:w="1870" w:type="dxa"/>
          </w:tcPr>
          <w:p w14:paraId="0100CB84" w14:textId="15FA41FD" w:rsidR="00F86A7A" w:rsidRDefault="00A32774" w:rsidP="002E40F5">
            <w:pPr>
              <w:rPr>
                <w:rFonts w:cs="Times New Roman"/>
              </w:rPr>
            </w:pPr>
            <w:r>
              <w:rPr>
                <w:rFonts w:cs="Times New Roman"/>
              </w:rPr>
              <w:t>1-2 hours</w:t>
            </w:r>
          </w:p>
        </w:tc>
        <w:tc>
          <w:tcPr>
            <w:tcW w:w="1870" w:type="dxa"/>
          </w:tcPr>
          <w:p w14:paraId="168C47D8" w14:textId="3CC252D0" w:rsidR="00F86A7A" w:rsidRDefault="00A32774" w:rsidP="002E40F5">
            <w:pPr>
              <w:rPr>
                <w:rFonts w:cs="Times New Roman"/>
              </w:rPr>
            </w:pPr>
            <w:r>
              <w:rPr>
                <w:rFonts w:cs="Times New Roman"/>
              </w:rPr>
              <w:t>3-5 hours</w:t>
            </w:r>
          </w:p>
        </w:tc>
      </w:tr>
      <w:tr w:rsidR="00F86A7A" w14:paraId="756619E7" w14:textId="77777777" w:rsidTr="00F86A7A">
        <w:tc>
          <w:tcPr>
            <w:tcW w:w="1870" w:type="dxa"/>
          </w:tcPr>
          <w:p w14:paraId="6A5FB92B" w14:textId="77777777" w:rsidR="00F86A7A" w:rsidRDefault="00F86A7A" w:rsidP="002E40F5">
            <w:pPr>
              <w:rPr>
                <w:rFonts w:cs="Times New Roman"/>
              </w:rPr>
            </w:pPr>
            <w:proofErr w:type="spellStart"/>
            <w:r>
              <w:rPr>
                <w:rFonts w:cs="Times New Roman"/>
              </w:rPr>
              <w:t>Glulisine</w:t>
            </w:r>
            <w:proofErr w:type="spellEnd"/>
          </w:p>
        </w:tc>
        <w:tc>
          <w:tcPr>
            <w:tcW w:w="1870" w:type="dxa"/>
          </w:tcPr>
          <w:p w14:paraId="754FA030" w14:textId="05EFCF7B" w:rsidR="00F86A7A" w:rsidRDefault="00A32774" w:rsidP="002E40F5">
            <w:pPr>
              <w:rPr>
                <w:rFonts w:cs="Times New Roman"/>
              </w:rPr>
            </w:pPr>
            <w:proofErr w:type="spellStart"/>
            <w:r>
              <w:rPr>
                <w:rFonts w:cs="Times New Roman"/>
              </w:rPr>
              <w:t>Apidra</w:t>
            </w:r>
            <w:proofErr w:type="spellEnd"/>
          </w:p>
        </w:tc>
        <w:tc>
          <w:tcPr>
            <w:tcW w:w="1870" w:type="dxa"/>
          </w:tcPr>
          <w:p w14:paraId="0AC159D0" w14:textId="5BF753F6" w:rsidR="00F86A7A" w:rsidRDefault="00A32774" w:rsidP="002E40F5">
            <w:pPr>
              <w:rPr>
                <w:rFonts w:cs="Times New Roman"/>
              </w:rPr>
            </w:pPr>
            <w:r>
              <w:rPr>
                <w:rFonts w:cs="Times New Roman"/>
              </w:rPr>
              <w:t>&lt;15 minutes</w:t>
            </w:r>
          </w:p>
        </w:tc>
        <w:tc>
          <w:tcPr>
            <w:tcW w:w="1870" w:type="dxa"/>
          </w:tcPr>
          <w:p w14:paraId="369F2428" w14:textId="3A5CD9A3" w:rsidR="00F86A7A" w:rsidRDefault="00A32774" w:rsidP="002E40F5">
            <w:pPr>
              <w:rPr>
                <w:rFonts w:cs="Times New Roman"/>
              </w:rPr>
            </w:pPr>
            <w:r>
              <w:rPr>
                <w:rFonts w:cs="Times New Roman"/>
              </w:rPr>
              <w:t>1-2 hours</w:t>
            </w:r>
          </w:p>
        </w:tc>
        <w:tc>
          <w:tcPr>
            <w:tcW w:w="1870" w:type="dxa"/>
          </w:tcPr>
          <w:p w14:paraId="123AD0BA" w14:textId="171610D1" w:rsidR="00F86A7A" w:rsidRDefault="00A32774" w:rsidP="002E40F5">
            <w:pPr>
              <w:rPr>
                <w:rFonts w:cs="Times New Roman"/>
              </w:rPr>
            </w:pPr>
            <w:r>
              <w:rPr>
                <w:rFonts w:cs="Times New Roman"/>
              </w:rPr>
              <w:t>3-5 hours</w:t>
            </w:r>
          </w:p>
        </w:tc>
      </w:tr>
      <w:tr w:rsidR="00F86A7A" w14:paraId="3C9EA193" w14:textId="77777777" w:rsidTr="00F86A7A">
        <w:tc>
          <w:tcPr>
            <w:tcW w:w="1870" w:type="dxa"/>
          </w:tcPr>
          <w:p w14:paraId="68FCA4CF" w14:textId="77777777" w:rsidR="00F86A7A" w:rsidRDefault="00F86A7A" w:rsidP="002E40F5">
            <w:pPr>
              <w:rPr>
                <w:rFonts w:cs="Times New Roman"/>
              </w:rPr>
            </w:pPr>
            <w:r>
              <w:rPr>
                <w:rFonts w:cs="Times New Roman"/>
              </w:rPr>
              <w:t>NPH</w:t>
            </w:r>
          </w:p>
        </w:tc>
        <w:tc>
          <w:tcPr>
            <w:tcW w:w="1870" w:type="dxa"/>
          </w:tcPr>
          <w:p w14:paraId="3F4B76A3" w14:textId="0934B7DE" w:rsidR="00F86A7A" w:rsidRDefault="00A32774" w:rsidP="002E40F5">
            <w:pPr>
              <w:rPr>
                <w:rFonts w:cs="Times New Roman"/>
              </w:rPr>
            </w:pPr>
            <w:proofErr w:type="spellStart"/>
            <w:r>
              <w:rPr>
                <w:rFonts w:cs="Times New Roman"/>
              </w:rPr>
              <w:t>Humulin</w:t>
            </w:r>
            <w:proofErr w:type="spellEnd"/>
            <w:r>
              <w:rPr>
                <w:rFonts w:cs="Times New Roman"/>
              </w:rPr>
              <w:t xml:space="preserve"> N</w:t>
            </w:r>
          </w:p>
        </w:tc>
        <w:tc>
          <w:tcPr>
            <w:tcW w:w="1870" w:type="dxa"/>
          </w:tcPr>
          <w:p w14:paraId="4D131219" w14:textId="448FEA28" w:rsidR="00F86A7A" w:rsidRDefault="00A32774" w:rsidP="002E40F5">
            <w:pPr>
              <w:rPr>
                <w:rFonts w:cs="Times New Roman"/>
              </w:rPr>
            </w:pPr>
            <w:r>
              <w:rPr>
                <w:rFonts w:cs="Times New Roman"/>
              </w:rPr>
              <w:t>2-4 hours</w:t>
            </w:r>
          </w:p>
        </w:tc>
        <w:tc>
          <w:tcPr>
            <w:tcW w:w="1870" w:type="dxa"/>
          </w:tcPr>
          <w:p w14:paraId="6FAA1C7A" w14:textId="6016DE44" w:rsidR="00F86A7A" w:rsidRDefault="00A32774" w:rsidP="002E40F5">
            <w:pPr>
              <w:rPr>
                <w:rFonts w:cs="Times New Roman"/>
              </w:rPr>
            </w:pPr>
            <w:r>
              <w:rPr>
                <w:rFonts w:cs="Times New Roman"/>
              </w:rPr>
              <w:t>4-10 hours</w:t>
            </w:r>
          </w:p>
        </w:tc>
        <w:tc>
          <w:tcPr>
            <w:tcW w:w="1870" w:type="dxa"/>
          </w:tcPr>
          <w:p w14:paraId="6C135487" w14:textId="6859B975" w:rsidR="00F86A7A" w:rsidRDefault="00A32774" w:rsidP="002E40F5">
            <w:pPr>
              <w:rPr>
                <w:rFonts w:cs="Times New Roman"/>
              </w:rPr>
            </w:pPr>
            <w:r>
              <w:rPr>
                <w:rFonts w:cs="Times New Roman"/>
              </w:rPr>
              <w:t>10-16 hours</w:t>
            </w:r>
          </w:p>
        </w:tc>
      </w:tr>
      <w:tr w:rsidR="00F86A7A" w14:paraId="750834E6" w14:textId="77777777" w:rsidTr="00F86A7A">
        <w:tc>
          <w:tcPr>
            <w:tcW w:w="1870" w:type="dxa"/>
          </w:tcPr>
          <w:p w14:paraId="2CA958D9" w14:textId="77777777" w:rsidR="00F86A7A" w:rsidRDefault="00F86A7A" w:rsidP="002E40F5">
            <w:pPr>
              <w:rPr>
                <w:rFonts w:cs="Times New Roman"/>
              </w:rPr>
            </w:pPr>
            <w:proofErr w:type="spellStart"/>
            <w:r>
              <w:rPr>
                <w:rFonts w:cs="Times New Roman"/>
              </w:rPr>
              <w:t>Glargine</w:t>
            </w:r>
            <w:proofErr w:type="spellEnd"/>
          </w:p>
        </w:tc>
        <w:tc>
          <w:tcPr>
            <w:tcW w:w="1870" w:type="dxa"/>
          </w:tcPr>
          <w:p w14:paraId="77C24B81" w14:textId="552CA6C7" w:rsidR="00F86A7A" w:rsidRDefault="00A32774" w:rsidP="002E40F5">
            <w:pPr>
              <w:rPr>
                <w:rFonts w:cs="Times New Roman"/>
              </w:rPr>
            </w:pPr>
            <w:r>
              <w:rPr>
                <w:rFonts w:cs="Times New Roman"/>
              </w:rPr>
              <w:t>Lantus</w:t>
            </w:r>
          </w:p>
        </w:tc>
        <w:tc>
          <w:tcPr>
            <w:tcW w:w="1870" w:type="dxa"/>
          </w:tcPr>
          <w:p w14:paraId="73D7896C" w14:textId="2D070200" w:rsidR="00F86A7A" w:rsidRDefault="00A32774" w:rsidP="002E40F5">
            <w:pPr>
              <w:rPr>
                <w:rFonts w:cs="Times New Roman"/>
              </w:rPr>
            </w:pPr>
            <w:r>
              <w:rPr>
                <w:rFonts w:cs="Times New Roman"/>
              </w:rPr>
              <w:t>2-4 hours</w:t>
            </w:r>
          </w:p>
        </w:tc>
        <w:tc>
          <w:tcPr>
            <w:tcW w:w="1870" w:type="dxa"/>
          </w:tcPr>
          <w:p w14:paraId="2EBFF44A" w14:textId="00E48E73" w:rsidR="00F86A7A" w:rsidRDefault="00A32774" w:rsidP="002E40F5">
            <w:pPr>
              <w:rPr>
                <w:rFonts w:cs="Times New Roman"/>
              </w:rPr>
            </w:pPr>
            <w:proofErr w:type="spellStart"/>
            <w:r>
              <w:rPr>
                <w:rFonts w:cs="Times New Roman"/>
              </w:rPr>
              <w:t>Peakless</w:t>
            </w:r>
            <w:proofErr w:type="spellEnd"/>
          </w:p>
        </w:tc>
        <w:tc>
          <w:tcPr>
            <w:tcW w:w="1870" w:type="dxa"/>
          </w:tcPr>
          <w:p w14:paraId="150B7EB2" w14:textId="5B397A16" w:rsidR="00F86A7A" w:rsidRDefault="00A32774" w:rsidP="002E40F5">
            <w:pPr>
              <w:rPr>
                <w:rFonts w:cs="Times New Roman"/>
              </w:rPr>
            </w:pPr>
            <w:r>
              <w:rPr>
                <w:rFonts w:cs="Times New Roman"/>
              </w:rPr>
              <w:t>20-24 hours</w:t>
            </w:r>
          </w:p>
        </w:tc>
      </w:tr>
      <w:tr w:rsidR="00F86A7A" w14:paraId="76E8B78E" w14:textId="77777777" w:rsidTr="00F86A7A">
        <w:tc>
          <w:tcPr>
            <w:tcW w:w="1870" w:type="dxa"/>
          </w:tcPr>
          <w:p w14:paraId="56E24B46" w14:textId="77777777" w:rsidR="00F86A7A" w:rsidRDefault="00F86A7A" w:rsidP="002E40F5">
            <w:pPr>
              <w:rPr>
                <w:rFonts w:cs="Times New Roman"/>
              </w:rPr>
            </w:pPr>
            <w:proofErr w:type="spellStart"/>
            <w:r>
              <w:rPr>
                <w:rFonts w:cs="Times New Roman"/>
              </w:rPr>
              <w:t>Detemir</w:t>
            </w:r>
            <w:proofErr w:type="spellEnd"/>
            <w:r>
              <w:rPr>
                <w:rFonts w:cs="Times New Roman"/>
              </w:rPr>
              <w:t xml:space="preserve"> </w:t>
            </w:r>
          </w:p>
        </w:tc>
        <w:tc>
          <w:tcPr>
            <w:tcW w:w="1870" w:type="dxa"/>
          </w:tcPr>
          <w:p w14:paraId="426E8FAD" w14:textId="470D938E" w:rsidR="00F86A7A" w:rsidRDefault="00A32774" w:rsidP="002E40F5">
            <w:pPr>
              <w:rPr>
                <w:rFonts w:cs="Times New Roman"/>
              </w:rPr>
            </w:pPr>
            <w:proofErr w:type="spellStart"/>
            <w:r>
              <w:rPr>
                <w:rFonts w:cs="Times New Roman"/>
              </w:rPr>
              <w:t>Levemir</w:t>
            </w:r>
            <w:proofErr w:type="spellEnd"/>
          </w:p>
        </w:tc>
        <w:tc>
          <w:tcPr>
            <w:tcW w:w="1870" w:type="dxa"/>
          </w:tcPr>
          <w:p w14:paraId="268AB21F" w14:textId="6EE293A9" w:rsidR="00F86A7A" w:rsidRDefault="00A32774" w:rsidP="002E40F5">
            <w:pPr>
              <w:rPr>
                <w:rFonts w:cs="Times New Roman"/>
              </w:rPr>
            </w:pPr>
            <w:r>
              <w:rPr>
                <w:rFonts w:cs="Times New Roman"/>
              </w:rPr>
              <w:t>2-4 hours</w:t>
            </w:r>
          </w:p>
        </w:tc>
        <w:tc>
          <w:tcPr>
            <w:tcW w:w="1870" w:type="dxa"/>
          </w:tcPr>
          <w:p w14:paraId="31E013AC" w14:textId="0547BBE0" w:rsidR="00F86A7A" w:rsidRDefault="00A32774" w:rsidP="002E40F5">
            <w:pPr>
              <w:rPr>
                <w:rFonts w:cs="Times New Roman"/>
              </w:rPr>
            </w:pPr>
            <w:proofErr w:type="spellStart"/>
            <w:r>
              <w:rPr>
                <w:rFonts w:cs="Times New Roman"/>
              </w:rPr>
              <w:t>Peakless</w:t>
            </w:r>
            <w:proofErr w:type="spellEnd"/>
          </w:p>
        </w:tc>
        <w:tc>
          <w:tcPr>
            <w:tcW w:w="1870" w:type="dxa"/>
          </w:tcPr>
          <w:p w14:paraId="7C5F811A" w14:textId="2BFF2F0F" w:rsidR="00F86A7A" w:rsidRDefault="00A32774" w:rsidP="002E40F5">
            <w:pPr>
              <w:rPr>
                <w:rFonts w:cs="Times New Roman"/>
              </w:rPr>
            </w:pPr>
            <w:r>
              <w:rPr>
                <w:rFonts w:cs="Times New Roman"/>
              </w:rPr>
              <w:t xml:space="preserve">18-24 hours </w:t>
            </w:r>
          </w:p>
        </w:tc>
      </w:tr>
      <w:tr w:rsidR="00F86A7A" w14:paraId="75FAEDDF" w14:textId="77777777" w:rsidTr="00F86A7A">
        <w:tc>
          <w:tcPr>
            <w:tcW w:w="1870" w:type="dxa"/>
          </w:tcPr>
          <w:p w14:paraId="58D6BF31" w14:textId="77777777" w:rsidR="00F86A7A" w:rsidRDefault="00F86A7A" w:rsidP="002E40F5">
            <w:pPr>
              <w:rPr>
                <w:rFonts w:cs="Times New Roman"/>
              </w:rPr>
            </w:pPr>
            <w:r>
              <w:rPr>
                <w:rFonts w:cs="Times New Roman"/>
              </w:rPr>
              <w:t>70/30 premix</w:t>
            </w:r>
          </w:p>
        </w:tc>
        <w:tc>
          <w:tcPr>
            <w:tcW w:w="1870" w:type="dxa"/>
          </w:tcPr>
          <w:p w14:paraId="41719756" w14:textId="77BD0C24" w:rsidR="00F86A7A" w:rsidRDefault="00A32774" w:rsidP="002E40F5">
            <w:pPr>
              <w:rPr>
                <w:rFonts w:cs="Times New Roman"/>
              </w:rPr>
            </w:pPr>
            <w:r>
              <w:rPr>
                <w:rFonts w:cs="Times New Roman"/>
              </w:rPr>
              <w:t>70/30</w:t>
            </w:r>
          </w:p>
        </w:tc>
        <w:tc>
          <w:tcPr>
            <w:tcW w:w="1870" w:type="dxa"/>
          </w:tcPr>
          <w:p w14:paraId="3DC7A498" w14:textId="2A87BC09" w:rsidR="00F86A7A" w:rsidRDefault="00A32774" w:rsidP="002E40F5">
            <w:pPr>
              <w:rPr>
                <w:rFonts w:cs="Times New Roman"/>
              </w:rPr>
            </w:pPr>
            <w:r>
              <w:rPr>
                <w:rFonts w:cs="Times New Roman"/>
              </w:rPr>
              <w:t>0.5 to 1 hour</w:t>
            </w:r>
          </w:p>
        </w:tc>
        <w:tc>
          <w:tcPr>
            <w:tcW w:w="1870" w:type="dxa"/>
          </w:tcPr>
          <w:p w14:paraId="2F0239B4" w14:textId="344581F5" w:rsidR="00F86A7A" w:rsidRDefault="00A32774" w:rsidP="002E40F5">
            <w:pPr>
              <w:rPr>
                <w:rFonts w:cs="Times New Roman"/>
              </w:rPr>
            </w:pPr>
            <w:r>
              <w:rPr>
                <w:rFonts w:cs="Times New Roman"/>
              </w:rPr>
              <w:t>Dual</w:t>
            </w:r>
          </w:p>
        </w:tc>
        <w:tc>
          <w:tcPr>
            <w:tcW w:w="1870" w:type="dxa"/>
          </w:tcPr>
          <w:p w14:paraId="036C8A1B" w14:textId="699761ED" w:rsidR="00F86A7A" w:rsidRDefault="00A32774" w:rsidP="002E40F5">
            <w:pPr>
              <w:rPr>
                <w:rFonts w:cs="Times New Roman"/>
              </w:rPr>
            </w:pPr>
            <w:r>
              <w:rPr>
                <w:rFonts w:cs="Times New Roman"/>
              </w:rPr>
              <w:t>10-16 hours</w:t>
            </w:r>
          </w:p>
        </w:tc>
      </w:tr>
      <w:tr w:rsidR="00F86A7A" w14:paraId="122B2110" w14:textId="77777777" w:rsidTr="00F86A7A">
        <w:tc>
          <w:tcPr>
            <w:tcW w:w="1870" w:type="dxa"/>
          </w:tcPr>
          <w:p w14:paraId="36846977" w14:textId="77777777" w:rsidR="00F86A7A" w:rsidRDefault="00F86A7A" w:rsidP="00FC2A63">
            <w:pPr>
              <w:rPr>
                <w:rFonts w:cs="Times New Roman"/>
              </w:rPr>
            </w:pPr>
            <w:r>
              <w:rPr>
                <w:rFonts w:cs="Times New Roman"/>
              </w:rPr>
              <w:t>50/50 premix</w:t>
            </w:r>
          </w:p>
        </w:tc>
        <w:tc>
          <w:tcPr>
            <w:tcW w:w="1870" w:type="dxa"/>
          </w:tcPr>
          <w:p w14:paraId="10CED1FA" w14:textId="6F94BDB3" w:rsidR="00F86A7A" w:rsidRDefault="00A32774" w:rsidP="00FC2A63">
            <w:pPr>
              <w:rPr>
                <w:rFonts w:cs="Times New Roman"/>
              </w:rPr>
            </w:pPr>
            <w:r>
              <w:rPr>
                <w:rFonts w:cs="Times New Roman"/>
              </w:rPr>
              <w:t>Humalog Mix 50/50</w:t>
            </w:r>
          </w:p>
        </w:tc>
        <w:tc>
          <w:tcPr>
            <w:tcW w:w="1870" w:type="dxa"/>
          </w:tcPr>
          <w:p w14:paraId="695A0BD4" w14:textId="383E7EDA" w:rsidR="00F86A7A" w:rsidRDefault="00A32774" w:rsidP="00FC2A63">
            <w:pPr>
              <w:rPr>
                <w:rFonts w:cs="Times New Roman"/>
              </w:rPr>
            </w:pPr>
            <w:r>
              <w:rPr>
                <w:rFonts w:cs="Times New Roman"/>
              </w:rPr>
              <w:t>&lt;15 minutes</w:t>
            </w:r>
          </w:p>
        </w:tc>
        <w:tc>
          <w:tcPr>
            <w:tcW w:w="1870" w:type="dxa"/>
          </w:tcPr>
          <w:p w14:paraId="3E84C412" w14:textId="509550BA" w:rsidR="00F86A7A" w:rsidRDefault="00A32774" w:rsidP="00FC2A63">
            <w:pPr>
              <w:rPr>
                <w:rFonts w:cs="Times New Roman"/>
              </w:rPr>
            </w:pPr>
            <w:r>
              <w:rPr>
                <w:rFonts w:cs="Times New Roman"/>
              </w:rPr>
              <w:t>Dual</w:t>
            </w:r>
          </w:p>
        </w:tc>
        <w:tc>
          <w:tcPr>
            <w:tcW w:w="1870" w:type="dxa"/>
          </w:tcPr>
          <w:p w14:paraId="0662AA47" w14:textId="0B46E01E" w:rsidR="00F86A7A" w:rsidRDefault="00A32774" w:rsidP="00FC2A63">
            <w:pPr>
              <w:rPr>
                <w:rFonts w:cs="Times New Roman"/>
              </w:rPr>
            </w:pPr>
            <w:r>
              <w:rPr>
                <w:rFonts w:cs="Times New Roman"/>
              </w:rPr>
              <w:t>10-16 hours</w:t>
            </w:r>
          </w:p>
        </w:tc>
      </w:tr>
      <w:tr w:rsidR="00F86A7A" w14:paraId="13D7A00D" w14:textId="77777777" w:rsidTr="00F86A7A">
        <w:tc>
          <w:tcPr>
            <w:tcW w:w="1870" w:type="dxa"/>
          </w:tcPr>
          <w:p w14:paraId="1BA0304A" w14:textId="77777777" w:rsidR="00F86A7A" w:rsidRDefault="00F86A7A" w:rsidP="00FC2A63">
            <w:pPr>
              <w:rPr>
                <w:rFonts w:cs="Times New Roman"/>
              </w:rPr>
            </w:pPr>
            <w:r>
              <w:rPr>
                <w:rFonts w:cs="Times New Roman"/>
              </w:rPr>
              <w:t xml:space="preserve">60/40 premix </w:t>
            </w:r>
          </w:p>
        </w:tc>
        <w:tc>
          <w:tcPr>
            <w:tcW w:w="1870" w:type="dxa"/>
          </w:tcPr>
          <w:p w14:paraId="6B6959AD" w14:textId="2B6BBF9E" w:rsidR="00F86A7A" w:rsidRDefault="00F43FAE" w:rsidP="00FC2A63">
            <w:pPr>
              <w:rPr>
                <w:rFonts w:cs="Times New Roman"/>
              </w:rPr>
            </w:pPr>
            <w:proofErr w:type="spellStart"/>
            <w:r>
              <w:rPr>
                <w:rFonts w:cs="Times New Roman"/>
              </w:rPr>
              <w:t>Novolin</w:t>
            </w:r>
            <w:proofErr w:type="spellEnd"/>
            <w:r>
              <w:rPr>
                <w:rFonts w:cs="Times New Roman"/>
              </w:rPr>
              <w:t xml:space="preserve"> 60/40</w:t>
            </w:r>
          </w:p>
        </w:tc>
        <w:tc>
          <w:tcPr>
            <w:tcW w:w="1870" w:type="dxa"/>
          </w:tcPr>
          <w:p w14:paraId="43A23709" w14:textId="38FEAA82" w:rsidR="00F86A7A" w:rsidRDefault="00F43FAE" w:rsidP="00FC2A63">
            <w:pPr>
              <w:rPr>
                <w:rFonts w:cs="Times New Roman"/>
              </w:rPr>
            </w:pPr>
            <w:r>
              <w:rPr>
                <w:rFonts w:cs="Times New Roman"/>
              </w:rPr>
              <w:t>30 minutes</w:t>
            </w:r>
          </w:p>
        </w:tc>
        <w:tc>
          <w:tcPr>
            <w:tcW w:w="1870" w:type="dxa"/>
          </w:tcPr>
          <w:p w14:paraId="41263168" w14:textId="1CDFFD71" w:rsidR="00F86A7A" w:rsidRDefault="00F43FAE" w:rsidP="00FC2A63">
            <w:pPr>
              <w:rPr>
                <w:rFonts w:cs="Times New Roman"/>
              </w:rPr>
            </w:pPr>
            <w:r>
              <w:rPr>
                <w:rFonts w:cs="Times New Roman"/>
              </w:rPr>
              <w:t xml:space="preserve">Dual </w:t>
            </w:r>
          </w:p>
        </w:tc>
        <w:tc>
          <w:tcPr>
            <w:tcW w:w="1870" w:type="dxa"/>
          </w:tcPr>
          <w:p w14:paraId="71423427" w14:textId="580AA513" w:rsidR="00F86A7A" w:rsidRDefault="00F43FAE" w:rsidP="00FC2A63">
            <w:pPr>
              <w:rPr>
                <w:rFonts w:cs="Times New Roman"/>
              </w:rPr>
            </w:pPr>
            <w:r>
              <w:rPr>
                <w:rFonts w:cs="Times New Roman"/>
              </w:rPr>
              <w:t xml:space="preserve">18-24 hours </w:t>
            </w:r>
          </w:p>
        </w:tc>
      </w:tr>
    </w:tbl>
    <w:p w14:paraId="5223CB25" w14:textId="6226E539" w:rsidR="002E40F5" w:rsidRDefault="00A32774" w:rsidP="002E40F5">
      <w:pPr>
        <w:rPr>
          <w:rFonts w:cs="Times New Roman"/>
        </w:rPr>
      </w:pPr>
      <w:r>
        <w:rPr>
          <w:rFonts w:cs="Times New Roman"/>
        </w:rPr>
        <w:t>(Krause, 692)</w:t>
      </w:r>
    </w:p>
    <w:p w14:paraId="30C72017" w14:textId="77777777" w:rsidR="00A32774" w:rsidRPr="00F86A7A" w:rsidRDefault="00A32774" w:rsidP="002E40F5">
      <w:pPr>
        <w:rPr>
          <w:rFonts w:cs="Times New Roman"/>
        </w:rPr>
      </w:pPr>
    </w:p>
    <w:p w14:paraId="42351BAA" w14:textId="77777777" w:rsidR="002E40F5" w:rsidRDefault="002E40F5" w:rsidP="00D15F46">
      <w:pPr>
        <w:pStyle w:val="ListParagraph"/>
        <w:numPr>
          <w:ilvl w:val="0"/>
          <w:numId w:val="3"/>
        </w:numPr>
        <w:rPr>
          <w:rFonts w:cs="Times New Roman"/>
          <w:i/>
        </w:rPr>
      </w:pPr>
      <w:r>
        <w:rPr>
          <w:rFonts w:cs="Times New Roman"/>
          <w:i/>
        </w:rPr>
        <w:t xml:space="preserve">Once Susan’s blood glucose levels were under control, Dr. Green prescribed the following insulin regimen: 24 units of </w:t>
      </w:r>
      <w:proofErr w:type="spellStart"/>
      <w:r>
        <w:rPr>
          <w:rFonts w:cs="Times New Roman"/>
          <w:i/>
        </w:rPr>
        <w:t>glargine</w:t>
      </w:r>
      <w:proofErr w:type="spellEnd"/>
      <w:r>
        <w:rPr>
          <w:rFonts w:cs="Times New Roman"/>
          <w:i/>
        </w:rPr>
        <w:t xml:space="preserve"> in PM with the other 24 units as </w:t>
      </w:r>
      <w:proofErr w:type="spellStart"/>
      <w:r>
        <w:rPr>
          <w:rFonts w:cs="Times New Roman"/>
          <w:i/>
        </w:rPr>
        <w:t>lispro</w:t>
      </w:r>
      <w:proofErr w:type="spellEnd"/>
      <w:r>
        <w:rPr>
          <w:rFonts w:cs="Times New Roman"/>
          <w:i/>
        </w:rPr>
        <w:t xml:space="preserve"> divided between meals and snacks.  How did Dr. Green arrive at this dosage?</w:t>
      </w:r>
    </w:p>
    <w:p w14:paraId="78490B6D" w14:textId="0ED85A41" w:rsidR="00B9218A" w:rsidRDefault="00F43FAE" w:rsidP="00F86A7A">
      <w:pPr>
        <w:rPr>
          <w:rFonts w:cs="Times New Roman"/>
        </w:rPr>
      </w:pPr>
      <w:r>
        <w:rPr>
          <w:rFonts w:cs="Times New Roman"/>
        </w:rPr>
        <w:t xml:space="preserve">Dr. Green arrived at this specific dosage of insulin for Susan based on </w:t>
      </w:r>
      <w:proofErr w:type="spellStart"/>
      <w:r>
        <w:rPr>
          <w:rFonts w:cs="Times New Roman"/>
        </w:rPr>
        <w:t>Lispro</w:t>
      </w:r>
      <w:proofErr w:type="spellEnd"/>
      <w:r>
        <w:rPr>
          <w:rFonts w:cs="Times New Roman"/>
        </w:rPr>
        <w:t xml:space="preserve"> being a rapid- acting insulin and </w:t>
      </w:r>
      <w:proofErr w:type="spellStart"/>
      <w:r>
        <w:rPr>
          <w:rFonts w:cs="Times New Roman"/>
        </w:rPr>
        <w:t>glargine</w:t>
      </w:r>
      <w:proofErr w:type="spellEnd"/>
      <w:r>
        <w:rPr>
          <w:rFonts w:cs="Times New Roman"/>
        </w:rPr>
        <w:t xml:space="preserve"> being a long-lasting insulin (Krause, 691). Rapid-acting insulin is slightly different to human insulin but bind to insulin receptors.  This type of insulin is used throughout the day when the patient would be eating</w:t>
      </w:r>
      <w:r w:rsidR="00B9218A">
        <w:rPr>
          <w:rFonts w:cs="Times New Roman"/>
        </w:rPr>
        <w:t xml:space="preserve"> or exercising and in Susan’s case playing volleyball</w:t>
      </w:r>
      <w:r>
        <w:rPr>
          <w:rFonts w:cs="Times New Roman"/>
        </w:rPr>
        <w:t xml:space="preserve">.  Rapid-acting insulin have an onset time of 15 minutes and peak within 60- 90 minutes and last for 3-5 hours (Krause, 691).  </w:t>
      </w:r>
      <w:r w:rsidR="00706EAA">
        <w:rPr>
          <w:rFonts w:cs="Times New Roman"/>
        </w:rPr>
        <w:t xml:space="preserve">Rapid-acting insulin can be divided up throughout </w:t>
      </w:r>
      <w:r w:rsidR="00706EAA">
        <w:rPr>
          <w:rFonts w:cs="Times New Roman"/>
        </w:rPr>
        <w:lastRenderedPageBreak/>
        <w:t xml:space="preserve">the day depending on what Susan is eating based on the number of carbohydrates. </w:t>
      </w:r>
      <w:r>
        <w:rPr>
          <w:rFonts w:cs="Times New Roman"/>
        </w:rPr>
        <w:t xml:space="preserve">Long-lasting insulin is an insulin that results in a relatively constant and </w:t>
      </w:r>
      <w:proofErr w:type="spellStart"/>
      <w:r>
        <w:rPr>
          <w:rFonts w:cs="Times New Roman"/>
        </w:rPr>
        <w:t>peakless</w:t>
      </w:r>
      <w:proofErr w:type="spellEnd"/>
      <w:r>
        <w:rPr>
          <w:rFonts w:cs="Times New Roman"/>
        </w:rPr>
        <w:t xml:space="preserve"> deliver over 24 hours because of the slow dissolution at the injection site (Krause, 691). This type of insulin is normally given at </w:t>
      </w:r>
      <w:r w:rsidR="00B9218A">
        <w:rPr>
          <w:rFonts w:cs="Times New Roman"/>
        </w:rPr>
        <w:t xml:space="preserve">bed time to help keep the blood glucose level while the individual is sleeping and control her dawn phenomenon.  The dosage amount of insulin is determined for normal-weight persons with type 1 DM and have a dosage of 0.5-1 unit/ kg of body weight per day.  Since Susan is 100 pounds which is 45.45 kg, it would be appropriate that she is receiving 48 units of insulin per day (Krause, 693). </w:t>
      </w:r>
    </w:p>
    <w:p w14:paraId="5FCA5081" w14:textId="671AAE1E" w:rsidR="00706EAA" w:rsidRDefault="00B9218A" w:rsidP="00F86A7A">
      <w:pPr>
        <w:rPr>
          <w:rFonts w:cs="Times New Roman"/>
        </w:rPr>
      </w:pPr>
      <w:r>
        <w:rPr>
          <w:rFonts w:cs="Times New Roman"/>
        </w:rPr>
        <w:t>45.45 kg of body w</w:t>
      </w:r>
      <w:r w:rsidR="00706EAA">
        <w:rPr>
          <w:rFonts w:cs="Times New Roman"/>
        </w:rPr>
        <w:t xml:space="preserve">eight/ 48 units of insulin= 1.05 </w:t>
      </w:r>
      <w:r>
        <w:rPr>
          <w:rFonts w:cs="Times New Roman"/>
        </w:rPr>
        <w:t>units/ kg</w:t>
      </w:r>
    </w:p>
    <w:p w14:paraId="1D0B257D" w14:textId="7C331C8F" w:rsidR="00706EAA" w:rsidRDefault="00706EAA" w:rsidP="00F86A7A">
      <w:pPr>
        <w:rPr>
          <w:rFonts w:cs="Times New Roman"/>
        </w:rPr>
      </w:pPr>
      <w:r>
        <w:rPr>
          <w:rFonts w:cs="Times New Roman"/>
        </w:rPr>
        <w:t xml:space="preserve">Based upon this the doctor would have multiplied 45.45 kg x 0.95 units = 48 units of insulin </w:t>
      </w:r>
    </w:p>
    <w:p w14:paraId="5FA2D196" w14:textId="77777777" w:rsidR="00F43FAE" w:rsidRPr="00F43FAE" w:rsidRDefault="00F43FAE" w:rsidP="00F86A7A">
      <w:pPr>
        <w:rPr>
          <w:rFonts w:cs="Times New Roman"/>
        </w:rPr>
      </w:pPr>
    </w:p>
    <w:p w14:paraId="7D6D9FFA" w14:textId="77777777" w:rsidR="00F86A7A" w:rsidRPr="00A256D0" w:rsidRDefault="00F86A7A" w:rsidP="00F86A7A">
      <w:pPr>
        <w:pStyle w:val="ListParagraph"/>
        <w:numPr>
          <w:ilvl w:val="0"/>
          <w:numId w:val="4"/>
        </w:numPr>
        <w:rPr>
          <w:rFonts w:cs="Times New Roman"/>
          <w:b/>
        </w:rPr>
      </w:pPr>
      <w:r w:rsidRPr="00A256D0">
        <w:rPr>
          <w:rFonts w:cs="Times New Roman"/>
          <w:b/>
        </w:rPr>
        <w:t xml:space="preserve">Behavioral- Environmental Domain </w:t>
      </w:r>
    </w:p>
    <w:p w14:paraId="719F29B0" w14:textId="77777777" w:rsidR="00F86A7A" w:rsidRDefault="00F86A7A" w:rsidP="00D15F46">
      <w:pPr>
        <w:pStyle w:val="ListParagraph"/>
        <w:numPr>
          <w:ilvl w:val="0"/>
          <w:numId w:val="3"/>
        </w:numPr>
        <w:rPr>
          <w:rFonts w:cs="Times New Roman"/>
          <w:i/>
        </w:rPr>
      </w:pPr>
      <w:r>
        <w:rPr>
          <w:rFonts w:cs="Times New Roman"/>
          <w:i/>
        </w:rPr>
        <w:t>Identify at least three specific potential nutrition problems with this domain that will need to be addressed for Susan and her family.</w:t>
      </w:r>
    </w:p>
    <w:p w14:paraId="020F2620" w14:textId="24054670" w:rsidR="00F86A7A" w:rsidRDefault="00A725E4" w:rsidP="00A725E4">
      <w:pPr>
        <w:pStyle w:val="ListParagraph"/>
        <w:numPr>
          <w:ilvl w:val="0"/>
          <w:numId w:val="6"/>
        </w:numPr>
        <w:rPr>
          <w:rFonts w:cs="Times New Roman"/>
        </w:rPr>
      </w:pPr>
      <w:r>
        <w:rPr>
          <w:rFonts w:cs="Times New Roman"/>
        </w:rPr>
        <w:t>The first specific potential nutrition problem that will need to be addressed is how to address nutrition in relation to Susan’s diabetes.  It is extremely important for Susan to maintain her blood glucose levels in the proper range of 70-100 mg/</w:t>
      </w:r>
      <w:proofErr w:type="spellStart"/>
      <w:r>
        <w:rPr>
          <w:rFonts w:cs="Times New Roman"/>
        </w:rPr>
        <w:t>dL</w:t>
      </w:r>
      <w:proofErr w:type="spellEnd"/>
      <w:r>
        <w:rPr>
          <w:rFonts w:cs="Times New Roman"/>
        </w:rPr>
        <w:t xml:space="preserve"> </w:t>
      </w:r>
      <w:r w:rsidR="00272EC5">
        <w:rPr>
          <w:rFonts w:cs="Times New Roman"/>
        </w:rPr>
        <w:t xml:space="preserve">throughout the day </w:t>
      </w:r>
      <w:r>
        <w:rPr>
          <w:rFonts w:cs="Times New Roman"/>
        </w:rPr>
        <w:t>and it is important for the family to know how to correct her blood s</w:t>
      </w:r>
      <w:r w:rsidR="00272EC5">
        <w:rPr>
          <w:rFonts w:cs="Times New Roman"/>
        </w:rPr>
        <w:t xml:space="preserve">ugars incase there is an issue such as being hyperglycemic or hypoglycemic. </w:t>
      </w:r>
    </w:p>
    <w:p w14:paraId="68A9D209" w14:textId="083205AD" w:rsidR="00A725E4" w:rsidRDefault="00A725E4" w:rsidP="00A725E4">
      <w:pPr>
        <w:pStyle w:val="ListParagraph"/>
        <w:numPr>
          <w:ilvl w:val="0"/>
          <w:numId w:val="6"/>
        </w:numPr>
        <w:rPr>
          <w:rFonts w:cs="Times New Roman"/>
        </w:rPr>
      </w:pPr>
      <w:r>
        <w:rPr>
          <w:rFonts w:cs="Times New Roman"/>
        </w:rPr>
        <w:t>Secondly it is important to learn how to read a nutrition label and look at the number of carbohydrates, in Susan’s case.  Since a nutrition label is not always available it is important for Susan to learn the basic carbohydrate exchanges.  Also I think another important thing to stress with the family when learning all this material, is that even though this will take some time getting used to, Susan should not feel restricted or feel that she can not do or eat what everyone else is eating, it just means she needs to be a little more careful monitoring her blood glucose levels and count her carbohydrates.</w:t>
      </w:r>
    </w:p>
    <w:p w14:paraId="46EF57A6" w14:textId="5AE30A4D" w:rsidR="00A725E4" w:rsidRDefault="0056180F" w:rsidP="00A725E4">
      <w:pPr>
        <w:pStyle w:val="ListParagraph"/>
        <w:numPr>
          <w:ilvl w:val="0"/>
          <w:numId w:val="6"/>
        </w:numPr>
        <w:rPr>
          <w:rFonts w:cs="Times New Roman"/>
        </w:rPr>
      </w:pPr>
      <w:r>
        <w:rPr>
          <w:rFonts w:cs="Times New Roman"/>
        </w:rPr>
        <w:t xml:space="preserve">Another important thing that Susan and her family need to address is keeping a diet log and especially a blood glucose log.  Especially starting out with Susan getting used to testing her blood glucose levels she needs to understand the importance of not letting her blood glucose get too far out of range. By logging her blood </w:t>
      </w:r>
      <w:proofErr w:type="gramStart"/>
      <w:r>
        <w:rPr>
          <w:rFonts w:cs="Times New Roman"/>
        </w:rPr>
        <w:t>glucose</w:t>
      </w:r>
      <w:proofErr w:type="gramEnd"/>
      <w:r>
        <w:rPr>
          <w:rFonts w:cs="Times New Roman"/>
        </w:rPr>
        <w:t xml:space="preserve"> she is able to see the changes and fluctuations that are occurring. </w:t>
      </w:r>
    </w:p>
    <w:p w14:paraId="6472753D" w14:textId="77777777" w:rsidR="00A725E4" w:rsidRPr="00A725E4" w:rsidRDefault="00A725E4" w:rsidP="00A725E4">
      <w:pPr>
        <w:rPr>
          <w:rFonts w:cs="Times New Roman"/>
        </w:rPr>
      </w:pPr>
    </w:p>
    <w:p w14:paraId="1A363D5E" w14:textId="76136D9B" w:rsidR="00F86A7A" w:rsidRDefault="00F86A7A" w:rsidP="00D15F46">
      <w:pPr>
        <w:pStyle w:val="ListParagraph"/>
        <w:numPr>
          <w:ilvl w:val="0"/>
          <w:numId w:val="3"/>
        </w:numPr>
        <w:rPr>
          <w:rFonts w:cs="Times New Roman"/>
          <w:i/>
        </w:rPr>
      </w:pPr>
      <w:r>
        <w:rPr>
          <w:rFonts w:cs="Times New Roman"/>
          <w:i/>
        </w:rPr>
        <w:t xml:space="preserve">Just before Susan is discharger, her mother asks you, “My friend who owns a </w:t>
      </w:r>
      <w:r w:rsidR="00F43FAE">
        <w:rPr>
          <w:rFonts w:cs="Times New Roman"/>
          <w:i/>
        </w:rPr>
        <w:t>health</w:t>
      </w:r>
      <w:r>
        <w:rPr>
          <w:rFonts w:cs="Times New Roman"/>
          <w:i/>
        </w:rPr>
        <w:t xml:space="preserve"> food store told me that Susan should use stevia instead of artificial sweeteners or sugar. What do you think?” What will you tell Susan and her mother?</w:t>
      </w:r>
    </w:p>
    <w:p w14:paraId="530F238F" w14:textId="38090113" w:rsidR="0056180F" w:rsidRPr="0056180F" w:rsidRDefault="0056180F" w:rsidP="0056180F">
      <w:pPr>
        <w:rPr>
          <w:rFonts w:cs="Times New Roman"/>
        </w:rPr>
      </w:pPr>
      <w:r>
        <w:rPr>
          <w:rFonts w:cs="Times New Roman"/>
        </w:rPr>
        <w:t xml:space="preserve">I would explain to Susan’s mother that this is a common misconception about stevia, artificial sweetener and sugar so this is a great question to ask. Stevia is from the stevia plant also called </w:t>
      </w:r>
      <w:proofErr w:type="spellStart"/>
      <w:r>
        <w:rPr>
          <w:rFonts w:cs="Times New Roman"/>
        </w:rPr>
        <w:t>Reb</w:t>
      </w:r>
      <w:proofErr w:type="spellEnd"/>
      <w:r>
        <w:rPr>
          <w:rFonts w:cs="Times New Roman"/>
        </w:rPr>
        <w:t xml:space="preserve">-A and is several hundred times sweeter than sugar.  According to the FDA </w:t>
      </w:r>
      <w:proofErr w:type="spellStart"/>
      <w:r>
        <w:rPr>
          <w:rFonts w:cs="Times New Roman"/>
        </w:rPr>
        <w:t>Reb</w:t>
      </w:r>
      <w:proofErr w:type="spellEnd"/>
      <w:r>
        <w:rPr>
          <w:rFonts w:cs="Times New Roman"/>
        </w:rPr>
        <w:t xml:space="preserve">-A is </w:t>
      </w:r>
      <w:r w:rsidR="00A256D0">
        <w:rPr>
          <w:rFonts w:cs="Times New Roman"/>
        </w:rPr>
        <w:t xml:space="preserve">not one of the six artificial sweeteners, but the FDA has said it is </w:t>
      </w:r>
      <w:r>
        <w:rPr>
          <w:rFonts w:cs="Times New Roman"/>
        </w:rPr>
        <w:t>generally</w:t>
      </w:r>
      <w:r w:rsidR="00A256D0">
        <w:rPr>
          <w:rFonts w:cs="Times New Roman"/>
        </w:rPr>
        <w:t xml:space="preserve"> recognized as safe to consume (ADA, 2014). In general, most artificial sweeteners such as stevia do not raise blood glucose levels because they are not made of carbohydrates (Mayo Clinic, 2015).  In general stevia is a safe product to use, but it would be recommended to use it in small amounts due to its intense sweetness. </w:t>
      </w:r>
    </w:p>
    <w:p w14:paraId="2DDD0B48" w14:textId="77777777" w:rsidR="00F86A7A" w:rsidRPr="00F86A7A" w:rsidRDefault="00F86A7A" w:rsidP="00F86A7A">
      <w:pPr>
        <w:rPr>
          <w:rFonts w:cs="Times New Roman"/>
          <w:i/>
        </w:rPr>
      </w:pPr>
    </w:p>
    <w:p w14:paraId="14068241" w14:textId="77777777" w:rsidR="00F86A7A" w:rsidRPr="00F86A7A" w:rsidRDefault="00F86A7A" w:rsidP="00F86A7A">
      <w:pPr>
        <w:pStyle w:val="ListParagraph"/>
        <w:numPr>
          <w:ilvl w:val="0"/>
          <w:numId w:val="4"/>
        </w:numPr>
        <w:rPr>
          <w:rFonts w:cs="Times New Roman"/>
          <w:b/>
        </w:rPr>
      </w:pPr>
      <w:r>
        <w:rPr>
          <w:rFonts w:cs="Times New Roman"/>
          <w:b/>
        </w:rPr>
        <w:lastRenderedPageBreak/>
        <w:t xml:space="preserve">Nutrition Diagnosis </w:t>
      </w:r>
    </w:p>
    <w:p w14:paraId="58BFBAD3" w14:textId="77777777" w:rsidR="00F86A7A" w:rsidRDefault="00F86A7A" w:rsidP="00D15F46">
      <w:pPr>
        <w:pStyle w:val="ListParagraph"/>
        <w:numPr>
          <w:ilvl w:val="0"/>
          <w:numId w:val="3"/>
        </w:numPr>
        <w:rPr>
          <w:rFonts w:cs="Times New Roman"/>
          <w:i/>
        </w:rPr>
      </w:pPr>
      <w:r>
        <w:rPr>
          <w:rFonts w:cs="Times New Roman"/>
          <w:i/>
        </w:rPr>
        <w:t xml:space="preserve">Select two highly-priority nutrition problems and complete the PES statement for each. </w:t>
      </w:r>
    </w:p>
    <w:p w14:paraId="4E6F07DE" w14:textId="59872117" w:rsidR="00F86A7A" w:rsidRDefault="00AC708D" w:rsidP="00AC708D">
      <w:pPr>
        <w:pStyle w:val="ListParagraph"/>
        <w:numPr>
          <w:ilvl w:val="0"/>
          <w:numId w:val="5"/>
        </w:numPr>
        <w:rPr>
          <w:rFonts w:cs="Times New Roman"/>
        </w:rPr>
      </w:pPr>
      <w:r>
        <w:rPr>
          <w:rFonts w:cs="Times New Roman"/>
        </w:rPr>
        <w:t>Food- and nutrition-related knowledge deficit (NB-1.1) related to newly diagnosis of type 1 diabetes mellitus as evidence by blood glucose of 250 mg/</w:t>
      </w:r>
      <w:proofErr w:type="spellStart"/>
      <w:r>
        <w:rPr>
          <w:rFonts w:cs="Times New Roman"/>
        </w:rPr>
        <w:t>dL</w:t>
      </w:r>
      <w:proofErr w:type="spellEnd"/>
      <w:r>
        <w:rPr>
          <w:rFonts w:cs="Times New Roman"/>
        </w:rPr>
        <w:t xml:space="preserve"> and HA</w:t>
      </w:r>
      <w:r>
        <w:rPr>
          <w:rFonts w:cs="Times New Roman"/>
          <w:vertAlign w:val="subscript"/>
        </w:rPr>
        <w:t>1C</w:t>
      </w:r>
      <w:r>
        <w:rPr>
          <w:rFonts w:cs="Times New Roman"/>
        </w:rPr>
        <w:t xml:space="preserve"> of 7.95.</w:t>
      </w:r>
    </w:p>
    <w:p w14:paraId="300D52F0" w14:textId="416BE108" w:rsidR="00AC708D" w:rsidRDefault="00FA7C61" w:rsidP="00FA7C61">
      <w:pPr>
        <w:pStyle w:val="ListParagraph"/>
        <w:numPr>
          <w:ilvl w:val="0"/>
          <w:numId w:val="5"/>
        </w:numPr>
        <w:rPr>
          <w:rFonts w:cs="Times New Roman"/>
        </w:rPr>
      </w:pPr>
      <w:r w:rsidRPr="00FA7C61">
        <w:rPr>
          <w:rFonts w:cs="Times New Roman"/>
        </w:rPr>
        <w:t xml:space="preserve">Excessive energy intake (NI-1.3) related to over consumption of calories based on </w:t>
      </w:r>
      <w:r w:rsidR="00272EC5" w:rsidRPr="00FA7C61">
        <w:rPr>
          <w:rFonts w:cs="Times New Roman"/>
        </w:rPr>
        <w:t>patient’s</w:t>
      </w:r>
      <w:r w:rsidRPr="00FA7C61">
        <w:rPr>
          <w:rFonts w:cs="Times New Roman"/>
        </w:rPr>
        <w:t xml:space="preserve"> usual intake as evide</w:t>
      </w:r>
      <w:r>
        <w:rPr>
          <w:rFonts w:cs="Times New Roman"/>
        </w:rPr>
        <w:t>n</w:t>
      </w:r>
      <w:r w:rsidR="00272EC5">
        <w:rPr>
          <w:rFonts w:cs="Times New Roman"/>
        </w:rPr>
        <w:t xml:space="preserve">ce by consumption of 3886 kcal in her usual diet recall. </w:t>
      </w:r>
    </w:p>
    <w:p w14:paraId="3BA7F224" w14:textId="77777777" w:rsidR="00FA7C61" w:rsidRPr="00FA7C61" w:rsidRDefault="00FA7C61" w:rsidP="00FA7C61">
      <w:pPr>
        <w:rPr>
          <w:rFonts w:cs="Times New Roman"/>
        </w:rPr>
      </w:pPr>
    </w:p>
    <w:p w14:paraId="148DB9FA" w14:textId="77777777" w:rsidR="00F86A7A" w:rsidRPr="00F86A7A" w:rsidRDefault="00F86A7A" w:rsidP="00F86A7A">
      <w:pPr>
        <w:rPr>
          <w:rFonts w:cs="Times New Roman"/>
          <w:b/>
        </w:rPr>
      </w:pPr>
      <w:r w:rsidRPr="00F70DFB">
        <w:rPr>
          <w:rFonts w:cs="Times New Roman"/>
          <w:b/>
        </w:rPr>
        <w:t xml:space="preserve">III. Nutrition </w:t>
      </w:r>
      <w:r w:rsidR="00F46AB0" w:rsidRPr="00F70DFB">
        <w:rPr>
          <w:rFonts w:cs="Times New Roman"/>
          <w:b/>
        </w:rPr>
        <w:t>Intervention</w:t>
      </w:r>
    </w:p>
    <w:p w14:paraId="1C2455A2" w14:textId="77777777" w:rsidR="00F86A7A" w:rsidRDefault="00F86A7A" w:rsidP="00D15F46">
      <w:pPr>
        <w:pStyle w:val="ListParagraph"/>
        <w:numPr>
          <w:ilvl w:val="0"/>
          <w:numId w:val="3"/>
        </w:numPr>
        <w:rPr>
          <w:rFonts w:cs="Times New Roman"/>
          <w:i/>
        </w:rPr>
      </w:pPr>
      <w:r>
        <w:rPr>
          <w:rFonts w:cs="Times New Roman"/>
          <w:i/>
        </w:rPr>
        <w:t>For each of the PES statements that you have written, establish an ideal goal (based on the signs and symptoms) and an appropriate intervention (based on the etiology).</w:t>
      </w:r>
    </w:p>
    <w:p w14:paraId="712B4EE1" w14:textId="77777777" w:rsidR="00FA7C61" w:rsidRDefault="00FA7C61" w:rsidP="00FA7C61">
      <w:pPr>
        <w:pStyle w:val="ListParagraph"/>
        <w:numPr>
          <w:ilvl w:val="0"/>
          <w:numId w:val="8"/>
        </w:numPr>
        <w:rPr>
          <w:rFonts w:cs="Times New Roman"/>
        </w:rPr>
      </w:pPr>
      <w:r w:rsidRPr="00FA7C61">
        <w:rPr>
          <w:rFonts w:cs="Times New Roman"/>
        </w:rPr>
        <w:t>Food- and nutrition-related knowledge deficit (NB-1.1) related to newly diagnosis of type 1 diabetes mellitus as evidence by blood glucose of 250 mg/</w:t>
      </w:r>
      <w:proofErr w:type="spellStart"/>
      <w:r w:rsidRPr="00FA7C61">
        <w:rPr>
          <w:rFonts w:cs="Times New Roman"/>
        </w:rPr>
        <w:t>dL</w:t>
      </w:r>
      <w:proofErr w:type="spellEnd"/>
      <w:r w:rsidRPr="00FA7C61">
        <w:rPr>
          <w:rFonts w:cs="Times New Roman"/>
        </w:rPr>
        <w:t xml:space="preserve"> and HA</w:t>
      </w:r>
      <w:r w:rsidRPr="00FA7C61">
        <w:rPr>
          <w:rFonts w:cs="Times New Roman"/>
          <w:vertAlign w:val="subscript"/>
        </w:rPr>
        <w:t>1C</w:t>
      </w:r>
      <w:r w:rsidRPr="00FA7C61">
        <w:rPr>
          <w:rFonts w:cs="Times New Roman"/>
        </w:rPr>
        <w:t xml:space="preserve"> of 7.95.</w:t>
      </w:r>
    </w:p>
    <w:p w14:paraId="097A6236" w14:textId="72872C00" w:rsidR="00F70DFB" w:rsidRDefault="00FA7C61" w:rsidP="00FA7C61">
      <w:pPr>
        <w:pStyle w:val="ListParagraph"/>
        <w:numPr>
          <w:ilvl w:val="1"/>
          <w:numId w:val="8"/>
        </w:numPr>
        <w:rPr>
          <w:rFonts w:cs="Times New Roman"/>
        </w:rPr>
      </w:pPr>
      <w:r>
        <w:rPr>
          <w:rFonts w:cs="Times New Roman"/>
        </w:rPr>
        <w:t>The ideal goal would be to educate Susan and her family on carb</w:t>
      </w:r>
      <w:r w:rsidR="00F70DFB">
        <w:rPr>
          <w:rFonts w:cs="Times New Roman"/>
        </w:rPr>
        <w:t xml:space="preserve">ohydrate counting for her new diagnosis of type 1 DM. The intervention technique that would be used is educating the family with practice examples, reading a label and how to administer the proper amount of insulin with the specific amount of carbohydrate she is consuming. </w:t>
      </w:r>
    </w:p>
    <w:p w14:paraId="4703FC6F" w14:textId="77777777" w:rsidR="00FA7C61" w:rsidRPr="00F70DFB" w:rsidRDefault="00FA7C61" w:rsidP="00F70DFB">
      <w:pPr>
        <w:ind w:left="1080"/>
        <w:rPr>
          <w:rFonts w:cs="Times New Roman"/>
        </w:rPr>
      </w:pPr>
    </w:p>
    <w:p w14:paraId="63974B83" w14:textId="0D47FDF9" w:rsidR="00FA7C61" w:rsidRPr="00FA7C61" w:rsidRDefault="00FA7C61" w:rsidP="00FA7C61">
      <w:pPr>
        <w:pStyle w:val="ListParagraph"/>
        <w:numPr>
          <w:ilvl w:val="0"/>
          <w:numId w:val="8"/>
        </w:numPr>
        <w:rPr>
          <w:rFonts w:cs="Times New Roman"/>
        </w:rPr>
      </w:pPr>
      <w:r w:rsidRPr="00FA7C61">
        <w:rPr>
          <w:rFonts w:cs="Times New Roman"/>
        </w:rPr>
        <w:t xml:space="preserve">Excessive energy intake (NI-1.3) related to over consumption of calories based on </w:t>
      </w:r>
      <w:r w:rsidR="00F70DFB" w:rsidRPr="00FA7C61">
        <w:rPr>
          <w:rFonts w:cs="Times New Roman"/>
        </w:rPr>
        <w:t>patient’s</w:t>
      </w:r>
      <w:r w:rsidRPr="00FA7C61">
        <w:rPr>
          <w:rFonts w:cs="Times New Roman"/>
        </w:rPr>
        <w:t xml:space="preserve"> usual intake as evide</w:t>
      </w:r>
      <w:r>
        <w:rPr>
          <w:rFonts w:cs="Times New Roman"/>
        </w:rPr>
        <w:t xml:space="preserve">nce by consumption of 3886 kcal. </w:t>
      </w:r>
    </w:p>
    <w:p w14:paraId="7F7496A9" w14:textId="4ED858CE" w:rsidR="00F70DFB" w:rsidRPr="00F70DFB" w:rsidRDefault="00FA7C61" w:rsidP="00F70DFB">
      <w:pPr>
        <w:pStyle w:val="ListParagraph"/>
        <w:numPr>
          <w:ilvl w:val="0"/>
          <w:numId w:val="9"/>
        </w:numPr>
        <w:rPr>
          <w:rFonts w:cs="Times New Roman"/>
        </w:rPr>
      </w:pPr>
      <w:r>
        <w:rPr>
          <w:rFonts w:cs="Times New Roman"/>
        </w:rPr>
        <w:t xml:space="preserve">The ideal goal </w:t>
      </w:r>
      <w:r w:rsidR="00F70DFB">
        <w:rPr>
          <w:rFonts w:cs="Times New Roman"/>
        </w:rPr>
        <w:t>be to decrease Susan’s caloric intake to 2600 calories per day. To be able for Susan to understand how she is able to do this, I would discuss with her more nutrient dense snacks she can have instead of 2 cups of ice-cream</w:t>
      </w:r>
      <w:r w:rsidR="007D1909">
        <w:rPr>
          <w:rFonts w:cs="Times New Roman"/>
        </w:rPr>
        <w:t xml:space="preserve"> have ½ cup of ice-cream</w:t>
      </w:r>
      <w:r w:rsidR="00F70DFB">
        <w:rPr>
          <w:rFonts w:cs="Times New Roman"/>
        </w:rPr>
        <w:t xml:space="preserve"> and trying to cut the 4 coca- cola sodas out of her diet and substitute it with water.  </w:t>
      </w:r>
      <w:r w:rsidR="007D1909">
        <w:rPr>
          <w:rFonts w:cs="Times New Roman"/>
        </w:rPr>
        <w:t xml:space="preserve">I would suggest for Susan to utilize my plate or an app to track her calories per day. </w:t>
      </w:r>
    </w:p>
    <w:p w14:paraId="130FCB32" w14:textId="77777777" w:rsidR="00FA7C61" w:rsidRPr="00AC708D" w:rsidRDefault="00FA7C61" w:rsidP="00F86A7A">
      <w:pPr>
        <w:rPr>
          <w:rFonts w:cs="Times New Roman"/>
        </w:rPr>
      </w:pPr>
    </w:p>
    <w:p w14:paraId="4CF71FA6" w14:textId="77777777" w:rsidR="00F86A7A" w:rsidRDefault="00F86A7A" w:rsidP="00D15F46">
      <w:pPr>
        <w:pStyle w:val="ListParagraph"/>
        <w:numPr>
          <w:ilvl w:val="0"/>
          <w:numId w:val="3"/>
        </w:numPr>
        <w:rPr>
          <w:rFonts w:cs="Times New Roman"/>
          <w:i/>
        </w:rPr>
      </w:pPr>
      <w:r>
        <w:rPr>
          <w:rFonts w:cs="Times New Roman"/>
          <w:i/>
        </w:rPr>
        <w:t>Does the current diet order meet Susan’s overall nutritional needs? If yes, explain why it is appropriate. If no, what would you recommend? Justify your answer.</w:t>
      </w:r>
    </w:p>
    <w:p w14:paraId="3F860DEE" w14:textId="54E691A4" w:rsidR="00F46AB0" w:rsidRDefault="00055D39" w:rsidP="00F46AB0">
      <w:pPr>
        <w:rPr>
          <w:rFonts w:cs="Times New Roman"/>
        </w:rPr>
      </w:pPr>
      <w:r>
        <w:rPr>
          <w:rFonts w:cs="Times New Roman"/>
        </w:rPr>
        <w:t>The current diet order for Susan is 2,400 kcal whi</w:t>
      </w:r>
      <w:r w:rsidR="00A725E4">
        <w:rPr>
          <w:rFonts w:cs="Times New Roman"/>
        </w:rPr>
        <w:t xml:space="preserve">ch is 300 grams of carbohydrate, 55-65 grams of protein, and 80 grams of lipid.  With the current diet order there would be 1300 kcal of carbohydrates (54% total calories from carbohydrates), 220- 260 kcal of protein (9-10% total calories from protein) and 720 kcal of lipid (30% of the total calories from lipids). </w:t>
      </w:r>
      <w:r w:rsidR="00F70DFB">
        <w:rPr>
          <w:rFonts w:cs="Times New Roman"/>
        </w:rPr>
        <w:t xml:space="preserve">Based upon the calculations of Susan’s normal diet it has the same distribution of carbohydrates of 56%, protein 11% and fat 33%. This would be an appropriate appropriate diet order as the EER was 2600 kcal per day, which is just slightly less. </w:t>
      </w:r>
      <w:r w:rsidR="007D1909">
        <w:rPr>
          <w:rFonts w:cs="Times New Roman"/>
        </w:rPr>
        <w:t xml:space="preserve">Based upon the 2014 nutrition from the American Diabetes Association states, “evidence suggest that there is not an ideal percentage of calories from carbohydrate, protein and fat for all people with diabetes; therefore, macronutrient distribution should be based on individual assessment of current </w:t>
      </w:r>
      <w:r w:rsidR="00CA6835">
        <w:rPr>
          <w:rFonts w:cs="Times New Roman"/>
        </w:rPr>
        <w:t>eating patterns” (</w:t>
      </w:r>
      <w:proofErr w:type="spellStart"/>
      <w:r w:rsidR="00CA6835">
        <w:rPr>
          <w:rFonts w:cs="Times New Roman"/>
        </w:rPr>
        <w:t>Nelms</w:t>
      </w:r>
      <w:proofErr w:type="spellEnd"/>
      <w:r w:rsidR="00CA6835">
        <w:rPr>
          <w:rFonts w:cs="Times New Roman"/>
        </w:rPr>
        <w:t xml:space="preserve">, 496). </w:t>
      </w:r>
      <w:r w:rsidR="00CA6835">
        <w:rPr>
          <w:rFonts w:cs="Times New Roman"/>
        </w:rPr>
        <w:t>Therefore, I think this is the correct diet order to meet Susan’s overall nutritional needs.</w:t>
      </w:r>
    </w:p>
    <w:p w14:paraId="19BE67AA" w14:textId="77777777" w:rsidR="00055D39" w:rsidRPr="00055D39" w:rsidRDefault="00055D39" w:rsidP="00F46AB0">
      <w:pPr>
        <w:rPr>
          <w:rFonts w:cs="Times New Roman"/>
        </w:rPr>
      </w:pPr>
    </w:p>
    <w:p w14:paraId="14D12926" w14:textId="77777777" w:rsidR="00F86A7A" w:rsidRPr="00F46AB0" w:rsidRDefault="00F46AB0" w:rsidP="00F86A7A">
      <w:pPr>
        <w:rPr>
          <w:rFonts w:cs="Times New Roman"/>
          <w:b/>
        </w:rPr>
      </w:pPr>
      <w:r>
        <w:rPr>
          <w:rFonts w:cs="Times New Roman"/>
          <w:b/>
        </w:rPr>
        <w:t xml:space="preserve">IV. Nutrition Monitoring and Evaluation  </w:t>
      </w:r>
    </w:p>
    <w:p w14:paraId="3724476F" w14:textId="77777777" w:rsidR="00F86A7A" w:rsidRDefault="00F46AB0" w:rsidP="00D15F46">
      <w:pPr>
        <w:pStyle w:val="ListParagraph"/>
        <w:numPr>
          <w:ilvl w:val="0"/>
          <w:numId w:val="3"/>
        </w:numPr>
        <w:rPr>
          <w:rFonts w:cs="Times New Roman"/>
          <w:i/>
        </w:rPr>
      </w:pPr>
      <w:r>
        <w:rPr>
          <w:rFonts w:cs="Times New Roman"/>
          <w:i/>
        </w:rPr>
        <w:t xml:space="preserve">Susan is discharged Friday morning.  She and her family have received information on insulin administration, SMBG, urine ketones, recordkeeping, exercise, signs, symptoms, </w:t>
      </w:r>
      <w:r>
        <w:rPr>
          <w:rFonts w:cs="Times New Roman"/>
          <w:i/>
        </w:rPr>
        <w:lastRenderedPageBreak/>
        <w:t xml:space="preserve">and </w:t>
      </w:r>
      <w:proofErr w:type="spellStart"/>
      <w:r>
        <w:rPr>
          <w:rFonts w:cs="Times New Roman"/>
          <w:i/>
        </w:rPr>
        <w:t>Tx</w:t>
      </w:r>
      <w:proofErr w:type="spellEnd"/>
      <w:r>
        <w:rPr>
          <w:rFonts w:cs="Times New Roman"/>
          <w:i/>
        </w:rPr>
        <w:t xml:space="preserve"> of hypo-/hyperglycemia, meal planning (CHO counting), and contraception.  Susan and her parents verbalize understanding of the instructions and have no further questions at this time.  They are instructed to return in 2 weeks for appointments with the outpatient dietitian and CDE. When you come in to work Monday morning, you see that Susan was admitted through the ER Saturday night with a BG of 40 mg/ </w:t>
      </w:r>
      <w:proofErr w:type="spellStart"/>
      <w:r>
        <w:rPr>
          <w:rFonts w:cs="Times New Roman"/>
          <w:i/>
        </w:rPr>
        <w:t>dL</w:t>
      </w:r>
      <w:proofErr w:type="spellEnd"/>
      <w:r>
        <w:rPr>
          <w:rFonts w:cs="Times New Roman"/>
          <w:i/>
        </w:rPr>
        <w:t>. You see her when you make rounds and review her chart.  During the interview, Susan tells you she was invited to a party Saturday night after her discharge on Friday. She tested her blood glucose before going to the party, and is measured 95 mg/</w:t>
      </w:r>
      <w:proofErr w:type="spellStart"/>
      <w:r>
        <w:rPr>
          <w:rFonts w:cs="Times New Roman"/>
          <w:i/>
        </w:rPr>
        <w:t>dL</w:t>
      </w:r>
      <w:proofErr w:type="spellEnd"/>
      <w:r>
        <w:rPr>
          <w:rFonts w:cs="Times New Roman"/>
          <w:i/>
        </w:rPr>
        <w:t>. She took 2 units of insulin and knew she needed to have a snack that contained approximately 15 grams of CHO, so she drank one beer when she arrived at the party.  She remembers getting lightheaded and then woke up in the ER. What happened to Susan physiologically?</w:t>
      </w:r>
    </w:p>
    <w:p w14:paraId="05D542BF" w14:textId="65D3C33E" w:rsidR="00F46AB0" w:rsidRDefault="00626BF9" w:rsidP="00F46AB0">
      <w:pPr>
        <w:rPr>
          <w:rFonts w:cs="Times New Roman"/>
        </w:rPr>
      </w:pPr>
      <w:r>
        <w:rPr>
          <w:rFonts w:cs="Times New Roman"/>
        </w:rPr>
        <w:t>When Susan first tested her blood glucose when it was 95 mg/</w:t>
      </w:r>
      <w:proofErr w:type="spellStart"/>
      <w:r>
        <w:rPr>
          <w:rFonts w:cs="Times New Roman"/>
        </w:rPr>
        <w:t>dL</w:t>
      </w:r>
      <w:proofErr w:type="spellEnd"/>
      <w:r>
        <w:rPr>
          <w:rFonts w:cs="Times New Roman"/>
        </w:rPr>
        <w:t xml:space="preserve"> this indicated that it was in the appropriate range.  According to the American Diabetes Association it is important that for individuals who are drinking alcohol, that they do not use alcohol to replace the normal food, or in Susan’s case, snack that she should have had after she administered the insulin (ADA, 2013). What happened to Susan’s body is it went hypoglycemic, demonstrated from her symptoms of feeling lightheaded.  Both hypoglycemia and consuming too much alcohol can have similar symptoms including sleepiness, dizziness, and disorientation (ADA, 2013). </w:t>
      </w:r>
      <w:r w:rsidR="00C53953">
        <w:rPr>
          <w:rFonts w:cs="Times New Roman"/>
        </w:rPr>
        <w:t xml:space="preserve">When a diabetic </w:t>
      </w:r>
      <w:proofErr w:type="gramStart"/>
      <w:r w:rsidR="00C53953">
        <w:rPr>
          <w:rFonts w:cs="Times New Roman"/>
        </w:rPr>
        <w:t>drinks</w:t>
      </w:r>
      <w:proofErr w:type="gramEnd"/>
      <w:r w:rsidR="00C53953">
        <w:rPr>
          <w:rFonts w:cs="Times New Roman"/>
        </w:rPr>
        <w:t xml:space="preserve"> it is dangerous because the person’s liver has to work extra hard by removing the alcohol from the blood and then additionally regulate the blood sugar.  </w:t>
      </w:r>
      <w:r w:rsidR="00CA6835">
        <w:rPr>
          <w:rFonts w:cs="Times New Roman"/>
        </w:rPr>
        <w:t xml:space="preserve">Also when consuming a mixed drink with soda or juice, which are very high in carbohydrates, I would suggest staying away from these drinks because this could spike her blood glucose levels (ADA, 2013). </w:t>
      </w:r>
    </w:p>
    <w:p w14:paraId="3E575C39" w14:textId="77777777" w:rsidR="00F47290" w:rsidRPr="00F70DFB" w:rsidRDefault="00F47290" w:rsidP="00F46AB0">
      <w:pPr>
        <w:rPr>
          <w:rFonts w:cs="Times New Roman"/>
        </w:rPr>
      </w:pPr>
    </w:p>
    <w:p w14:paraId="3422B8AC" w14:textId="2083C7CD" w:rsidR="00FD194D" w:rsidRDefault="00F46AB0" w:rsidP="00FD194D">
      <w:pPr>
        <w:pStyle w:val="ListParagraph"/>
        <w:numPr>
          <w:ilvl w:val="0"/>
          <w:numId w:val="3"/>
        </w:numPr>
        <w:rPr>
          <w:rFonts w:cs="Times New Roman"/>
          <w:i/>
        </w:rPr>
      </w:pPr>
      <w:r>
        <w:rPr>
          <w:rFonts w:cs="Times New Roman"/>
          <w:i/>
        </w:rPr>
        <w:t xml:space="preserve">What kind of educational information will you give her before this discharge? Keep in mind that she is underage for legal consumption of alcohol. </w:t>
      </w:r>
    </w:p>
    <w:p w14:paraId="7A94C5A2" w14:textId="383C8358" w:rsidR="00FD194D" w:rsidRPr="00FD194D" w:rsidRDefault="00F47290" w:rsidP="00FD194D">
      <w:pPr>
        <w:rPr>
          <w:rFonts w:cs="Times New Roman"/>
        </w:rPr>
      </w:pPr>
      <w:r>
        <w:rPr>
          <w:rFonts w:cs="Times New Roman"/>
        </w:rPr>
        <w:t xml:space="preserve">One of most important things for Susan that although she is underage for drinking, it will happen, especially since it did the day after she got out of the hospital.  I would not encourage drinking, but I would give Susan and her parents the important knowledge and how to drink appropriately with </w:t>
      </w:r>
      <w:r w:rsidR="00CA6835">
        <w:rPr>
          <w:rFonts w:cs="Times New Roman"/>
        </w:rPr>
        <w:t>type 1 DM</w:t>
      </w:r>
      <w:r>
        <w:rPr>
          <w:rFonts w:cs="Times New Roman"/>
        </w:rPr>
        <w:t xml:space="preserve">. Some of the tips that I would give her is that it is important to not replace an alcoholic beverage for regular food (ADA, 2013).  I would suggest that if Susan does decide to drink that she should always keep a zero calorie beverage with her such as water so she is able to keep herself hydrated while drinking (ADA, 2013).  The next thing I would suggest is that she may want to try to stay away from heavy </w:t>
      </w:r>
      <w:r w:rsidR="00CA6835">
        <w:rPr>
          <w:rFonts w:cs="Times New Roman"/>
        </w:rPr>
        <w:t>craft</w:t>
      </w:r>
      <w:r>
        <w:rPr>
          <w:rFonts w:cs="Times New Roman"/>
        </w:rPr>
        <w:t xml:space="preserve"> beers, and instead have light beer or a wine spritzer with club soda.  Susan needs to remember that in a mixed drink for example such as a </w:t>
      </w:r>
      <w:r w:rsidR="00CA6835">
        <w:rPr>
          <w:rFonts w:cs="Times New Roman"/>
        </w:rPr>
        <w:t>Coca-Cola</w:t>
      </w:r>
      <w:r>
        <w:rPr>
          <w:rFonts w:cs="Times New Roman"/>
        </w:rPr>
        <w:t xml:space="preserve"> or fruit juice, these are very high in carbohydrates which can cause Susan’s to be hypoglycemic. Alcohol can cause Susan to become hypoglycemic shortly af</w:t>
      </w:r>
      <w:r w:rsidR="00626BF9">
        <w:rPr>
          <w:rFonts w:cs="Times New Roman"/>
        </w:rPr>
        <w:t xml:space="preserve">ter drinking and up to 24 hours.  It is important for her to check her blood glucose before drinking and before going to bed, and if it low, have a small snack before bed. Another tip I would suggest for Susan is for her to pack snacks in her purse, so she can prevent becoming hypoglycemic when and if she decides to drink again in the future. </w:t>
      </w:r>
    </w:p>
    <w:p w14:paraId="09FF0DC8" w14:textId="77777777" w:rsidR="003E18A4" w:rsidRDefault="003E18A4"/>
    <w:p w14:paraId="18C0764B" w14:textId="77777777" w:rsidR="003E18A4" w:rsidRDefault="003E18A4"/>
    <w:p w14:paraId="62A4B80F" w14:textId="77777777" w:rsidR="00272EC5" w:rsidRDefault="00272EC5"/>
    <w:p w14:paraId="07F614FE" w14:textId="77777777" w:rsidR="00CA6835" w:rsidRDefault="00CA6835"/>
    <w:p w14:paraId="092AAC46" w14:textId="6C48B5BB" w:rsidR="003E5A5C" w:rsidRDefault="003E5A5C" w:rsidP="003E5A5C">
      <w:pPr>
        <w:jc w:val="center"/>
      </w:pPr>
      <w:r>
        <w:lastRenderedPageBreak/>
        <w:t>Reference</w:t>
      </w:r>
    </w:p>
    <w:p w14:paraId="1157764E" w14:textId="77777777" w:rsidR="003E5A5C" w:rsidRDefault="003E5A5C" w:rsidP="003E5A5C">
      <w:pPr>
        <w:jc w:val="center"/>
      </w:pPr>
    </w:p>
    <w:p w14:paraId="291FC3F5" w14:textId="77777777" w:rsidR="00272EC5" w:rsidRDefault="00272EC5" w:rsidP="00272EC5">
      <w:pPr>
        <w:ind w:hanging="720"/>
        <w:rPr>
          <w:rStyle w:val="Hyperlink"/>
        </w:rPr>
      </w:pPr>
      <w:r>
        <w:rPr>
          <w:rStyle w:val="Hyperlink"/>
          <w:color w:val="000000" w:themeColor="text1"/>
          <w:u w:val="none"/>
        </w:rPr>
        <w:t xml:space="preserve">American Diabetes Association (2013). Alcohol. </w:t>
      </w:r>
      <w:hyperlink r:id="rId7" w:history="1">
        <w:r w:rsidRPr="00626BF9">
          <w:rPr>
            <w:rStyle w:val="Hyperlink"/>
          </w:rPr>
          <w:t>http://www.diabetes.org/food-and-fitness/food/what-can-i-eat/making-healthy-food-choices/alcohol.html</w:t>
        </w:r>
      </w:hyperlink>
    </w:p>
    <w:p w14:paraId="451FB3FC" w14:textId="77777777" w:rsidR="003E5A5C" w:rsidRDefault="003E5A5C" w:rsidP="00272EC5">
      <w:pPr>
        <w:ind w:hanging="720"/>
      </w:pPr>
    </w:p>
    <w:p w14:paraId="46615636" w14:textId="5865930F" w:rsidR="00D718A2" w:rsidRDefault="00D718A2" w:rsidP="00272EC5">
      <w:pPr>
        <w:ind w:hanging="720"/>
      </w:pPr>
      <w:r>
        <w:t xml:space="preserve">American Diabetes Association (2008). Lipid and Lipoprotein Profiles in Youth </w:t>
      </w:r>
      <w:proofErr w:type="gramStart"/>
      <w:r>
        <w:t>With</w:t>
      </w:r>
      <w:proofErr w:type="gramEnd"/>
      <w:r>
        <w:t xml:space="preserve"> and Without Type 1 Diabetes. </w:t>
      </w:r>
      <w:hyperlink r:id="rId8" w:history="1">
        <w:r w:rsidRPr="00D718A2">
          <w:rPr>
            <w:rStyle w:val="Hyperlink"/>
          </w:rPr>
          <w:t>http://care.diabetesjournals.org/content/32/3/416.abstract</w:t>
        </w:r>
      </w:hyperlink>
    </w:p>
    <w:p w14:paraId="4BC787B5" w14:textId="77777777" w:rsidR="00D718A2" w:rsidRDefault="00D718A2" w:rsidP="00272EC5">
      <w:pPr>
        <w:ind w:hanging="720"/>
      </w:pPr>
    </w:p>
    <w:p w14:paraId="40ADFBC0" w14:textId="1F235B4E" w:rsidR="00D718A2" w:rsidRDefault="00A256D0" w:rsidP="00272EC5">
      <w:pPr>
        <w:ind w:hanging="720"/>
      </w:pPr>
      <w:r>
        <w:t xml:space="preserve">American Diabetes Association (2014). Low-Calorie Sweeteners. </w:t>
      </w:r>
      <w:hyperlink r:id="rId9" w:history="1">
        <w:r w:rsidRPr="00A256D0">
          <w:rPr>
            <w:rStyle w:val="Hyperlink"/>
          </w:rPr>
          <w:t>http://www.diabetes.org/food-and-fitness/food/what-can-i-eat/understanding-carbohydrates/artificial-sweeteners/</w:t>
        </w:r>
      </w:hyperlink>
    </w:p>
    <w:p w14:paraId="11011EAC" w14:textId="77777777" w:rsidR="00A256D0" w:rsidRDefault="00A256D0" w:rsidP="00272EC5">
      <w:pPr>
        <w:ind w:hanging="720"/>
      </w:pPr>
    </w:p>
    <w:p w14:paraId="3F95A052" w14:textId="77777777" w:rsidR="00272EC5" w:rsidRPr="00C5398F" w:rsidRDefault="00272EC5" w:rsidP="00272EC5">
      <w:pPr>
        <w:ind w:hanging="720"/>
        <w:rPr>
          <w:rFonts w:cs="Times New Roman"/>
        </w:rPr>
      </w:pPr>
      <w:r w:rsidRPr="00C5398F">
        <w:rPr>
          <w:rFonts w:cs="Times New Roman"/>
        </w:rPr>
        <w:t>Center for Disease</w:t>
      </w:r>
      <w:r>
        <w:rPr>
          <w:rFonts w:cs="Times New Roman"/>
        </w:rPr>
        <w:t xml:space="preserve"> Control and Prevention (2015). Clinical Growth Charts. </w:t>
      </w:r>
      <w:hyperlink r:id="rId10" w:history="1">
        <w:r w:rsidRPr="001C2832">
          <w:rPr>
            <w:rStyle w:val="Hyperlink"/>
            <w:rFonts w:cs="Times New Roman"/>
          </w:rPr>
          <w:t>http://www.cdc.gov/growthcharts/clinical_charts.htm</w:t>
        </w:r>
      </w:hyperlink>
    </w:p>
    <w:p w14:paraId="6A34353D" w14:textId="77777777" w:rsidR="00272EC5" w:rsidRDefault="00272EC5" w:rsidP="00272EC5">
      <w:pPr>
        <w:ind w:hanging="720"/>
        <w:rPr>
          <w:rFonts w:cs="Times New Roman"/>
        </w:rPr>
      </w:pPr>
    </w:p>
    <w:p w14:paraId="6FEB61FD" w14:textId="77777777" w:rsidR="00272EC5" w:rsidRPr="003E5A5C" w:rsidRDefault="00272EC5" w:rsidP="00272EC5">
      <w:pPr>
        <w:ind w:hanging="720"/>
        <w:rPr>
          <w:rFonts w:cs="Times New Roman"/>
        </w:rPr>
      </w:pPr>
      <w:r>
        <w:rPr>
          <w:rFonts w:cs="Times New Roman"/>
        </w:rPr>
        <w:t xml:space="preserve">Energy Needs Equations (2013). </w:t>
      </w:r>
      <w:hyperlink r:id="rId11" w:history="1">
        <w:r w:rsidRPr="004A6F71">
          <w:rPr>
            <w:rStyle w:val="Hyperlink"/>
            <w:rFonts w:cs="Times New Roman"/>
          </w:rPr>
          <w:t>http://www.eatrightks.org/2014_Conference_PDFs/1-_Pediatric_Assessment_Tools.pdf</w:t>
        </w:r>
      </w:hyperlink>
    </w:p>
    <w:p w14:paraId="76C0053B" w14:textId="77777777" w:rsidR="00272EC5" w:rsidRDefault="00272EC5" w:rsidP="00272EC5">
      <w:pPr>
        <w:ind w:hanging="720"/>
      </w:pPr>
    </w:p>
    <w:p w14:paraId="73025C49" w14:textId="3B84046E" w:rsidR="00A256D0" w:rsidRDefault="00A256D0" w:rsidP="00272EC5">
      <w:pPr>
        <w:ind w:hanging="720"/>
        <w:rPr>
          <w:rStyle w:val="Hyperlink"/>
        </w:rPr>
      </w:pPr>
      <w:r>
        <w:t xml:space="preserve">Mayo Clinic (2015). Artificial Sweeteners and Other Sugar Substitutes. </w:t>
      </w:r>
      <w:hyperlink r:id="rId12" w:history="1">
        <w:r w:rsidRPr="00A256D0">
          <w:rPr>
            <w:rStyle w:val="Hyperlink"/>
          </w:rPr>
          <w:t>http://www.mayoclinic.org/healthy-lifestyle/nutrition-and-healthy-eating/in-depth/artificial-sweeteners/art-20046936</w:t>
        </w:r>
      </w:hyperlink>
    </w:p>
    <w:p w14:paraId="67A3BCC4" w14:textId="77777777" w:rsidR="00626BF9" w:rsidRDefault="00626BF9" w:rsidP="00272EC5">
      <w:pPr>
        <w:ind w:hanging="720"/>
        <w:rPr>
          <w:rStyle w:val="Hyperlink"/>
        </w:rPr>
      </w:pPr>
    </w:p>
    <w:p w14:paraId="00D1F99A" w14:textId="77777777" w:rsidR="00272EC5" w:rsidRDefault="00272EC5" w:rsidP="00272EC5">
      <w:pPr>
        <w:ind w:hanging="720"/>
        <w:rPr>
          <w:rStyle w:val="Hyperlink"/>
          <w:rFonts w:cs="Times New Roman"/>
        </w:rPr>
      </w:pPr>
      <w:r>
        <w:rPr>
          <w:rFonts w:cs="Times New Roman"/>
        </w:rPr>
        <w:t xml:space="preserve">National Institute of Health (2012). Genetics of Type 1 Diabetes. </w:t>
      </w:r>
      <w:hyperlink r:id="rId13" w:history="1">
        <w:r w:rsidRPr="003E5A5C">
          <w:rPr>
            <w:rStyle w:val="Hyperlink"/>
            <w:rFonts w:cs="Times New Roman"/>
          </w:rPr>
          <w:t>http://www.ncbi.nlm.nih.gov/pmc/articles/PMC3253030/</w:t>
        </w:r>
      </w:hyperlink>
    </w:p>
    <w:p w14:paraId="12612D5D" w14:textId="77777777" w:rsidR="00272EC5" w:rsidRDefault="00272EC5" w:rsidP="00272EC5">
      <w:pPr>
        <w:ind w:hanging="720"/>
        <w:rPr>
          <w:rFonts w:cs="Times New Roman"/>
        </w:rPr>
      </w:pPr>
    </w:p>
    <w:p w14:paraId="0E2FBD98" w14:textId="77777777" w:rsidR="00626BF9" w:rsidRDefault="00626BF9">
      <w:pPr>
        <w:rPr>
          <w:rStyle w:val="Hyperlink"/>
          <w:color w:val="000000" w:themeColor="text1"/>
          <w:u w:val="none"/>
        </w:rPr>
      </w:pPr>
    </w:p>
    <w:p w14:paraId="58891FA6" w14:textId="77777777" w:rsidR="00626BF9" w:rsidRPr="00626BF9" w:rsidRDefault="00626BF9">
      <w:pPr>
        <w:rPr>
          <w:color w:val="000000" w:themeColor="text1"/>
        </w:rPr>
      </w:pPr>
    </w:p>
    <w:sectPr w:rsidR="00626BF9" w:rsidRPr="00626BF9" w:rsidSect="00C1756C">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D01B3" w14:textId="77777777" w:rsidR="0081701C" w:rsidRDefault="0081701C" w:rsidP="00272EC5">
      <w:r>
        <w:separator/>
      </w:r>
    </w:p>
  </w:endnote>
  <w:endnote w:type="continuationSeparator" w:id="0">
    <w:p w14:paraId="25E99487" w14:textId="77777777" w:rsidR="0081701C" w:rsidRDefault="0081701C" w:rsidP="00272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A86A3" w14:textId="77777777" w:rsidR="00272EC5" w:rsidRDefault="00272EC5" w:rsidP="0025108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D35109" w14:textId="77777777" w:rsidR="00272EC5" w:rsidRDefault="00272EC5" w:rsidP="00272EC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BE47F" w14:textId="77777777" w:rsidR="00272EC5" w:rsidRDefault="00272EC5" w:rsidP="0025108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6835">
      <w:rPr>
        <w:rStyle w:val="PageNumber"/>
        <w:noProof/>
      </w:rPr>
      <w:t>1</w:t>
    </w:r>
    <w:r>
      <w:rPr>
        <w:rStyle w:val="PageNumber"/>
      </w:rPr>
      <w:fldChar w:fldCharType="end"/>
    </w:r>
  </w:p>
  <w:p w14:paraId="064FFFB5" w14:textId="77777777" w:rsidR="00272EC5" w:rsidRDefault="00272EC5" w:rsidP="00272EC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082BC" w14:textId="77777777" w:rsidR="0081701C" w:rsidRDefault="0081701C" w:rsidP="00272EC5">
      <w:r>
        <w:separator/>
      </w:r>
    </w:p>
  </w:footnote>
  <w:footnote w:type="continuationSeparator" w:id="0">
    <w:p w14:paraId="0DE1336C" w14:textId="77777777" w:rsidR="0081701C" w:rsidRDefault="0081701C" w:rsidP="00272E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757DA"/>
    <w:multiLevelType w:val="hybridMultilevel"/>
    <w:tmpl w:val="5A469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C742B8"/>
    <w:multiLevelType w:val="hybridMultilevel"/>
    <w:tmpl w:val="B956B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A47ED"/>
    <w:multiLevelType w:val="multilevel"/>
    <w:tmpl w:val="1F52E0E6"/>
    <w:lvl w:ilvl="0">
      <w:start w:val="1"/>
      <w:numFmt w:val="upperRoman"/>
      <w:lvlText w:val="%1."/>
      <w:lvlJc w:val="left"/>
      <w:pPr>
        <w:ind w:left="1440" w:firstLine="1080"/>
      </w:pPr>
    </w:lvl>
    <w:lvl w:ilvl="1">
      <w:start w:val="1"/>
      <w:numFmt w:val="decimal"/>
      <w:lvlText w:val="%2."/>
      <w:lvlJc w:val="left"/>
      <w:pPr>
        <w:ind w:left="2160" w:firstLine="1800"/>
      </w:pPr>
      <w:rPr>
        <w:rFonts w:asciiTheme="minorHAnsi" w:eastAsiaTheme="minorEastAsia" w:hAnsiTheme="minorHAnsi" w:cs="Times New Roman"/>
      </w:rPr>
    </w:lvl>
    <w:lvl w:ilvl="2">
      <w:start w:val="1"/>
      <w:numFmt w:val="decimal"/>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
    <w:nsid w:val="310973A8"/>
    <w:multiLevelType w:val="hybridMultilevel"/>
    <w:tmpl w:val="CF8A8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4168CC"/>
    <w:multiLevelType w:val="hybridMultilevel"/>
    <w:tmpl w:val="B1B4C0B8"/>
    <w:lvl w:ilvl="0" w:tplc="A1524F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236491"/>
    <w:multiLevelType w:val="hybridMultilevel"/>
    <w:tmpl w:val="97926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6B2E70"/>
    <w:multiLevelType w:val="hybridMultilevel"/>
    <w:tmpl w:val="51A49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C3104E"/>
    <w:multiLevelType w:val="hybridMultilevel"/>
    <w:tmpl w:val="58BA2F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35256E4"/>
    <w:multiLevelType w:val="hybridMultilevel"/>
    <w:tmpl w:val="5C102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6"/>
  </w:num>
  <w:num w:numId="6">
    <w:abstractNumId w:val="8"/>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F46"/>
    <w:rsid w:val="00055D39"/>
    <w:rsid w:val="00092F49"/>
    <w:rsid w:val="000B5263"/>
    <w:rsid w:val="00121C25"/>
    <w:rsid w:val="0014612E"/>
    <w:rsid w:val="00176E3F"/>
    <w:rsid w:val="00185223"/>
    <w:rsid w:val="001C2832"/>
    <w:rsid w:val="001D312E"/>
    <w:rsid w:val="0023400D"/>
    <w:rsid w:val="00272EC5"/>
    <w:rsid w:val="002E40F5"/>
    <w:rsid w:val="00322461"/>
    <w:rsid w:val="00335863"/>
    <w:rsid w:val="00382B15"/>
    <w:rsid w:val="0039049E"/>
    <w:rsid w:val="003A0A11"/>
    <w:rsid w:val="003A4114"/>
    <w:rsid w:val="003A48DA"/>
    <w:rsid w:val="003B1138"/>
    <w:rsid w:val="003E18A4"/>
    <w:rsid w:val="003E5A5C"/>
    <w:rsid w:val="003F7059"/>
    <w:rsid w:val="0044031E"/>
    <w:rsid w:val="004A6F71"/>
    <w:rsid w:val="004C4733"/>
    <w:rsid w:val="004D4A33"/>
    <w:rsid w:val="005009FD"/>
    <w:rsid w:val="00531BFD"/>
    <w:rsid w:val="0056180F"/>
    <w:rsid w:val="00562699"/>
    <w:rsid w:val="00564BA2"/>
    <w:rsid w:val="00590130"/>
    <w:rsid w:val="005C5CB6"/>
    <w:rsid w:val="005D05D6"/>
    <w:rsid w:val="005D5455"/>
    <w:rsid w:val="005E67CE"/>
    <w:rsid w:val="0060096F"/>
    <w:rsid w:val="00614D0F"/>
    <w:rsid w:val="00626BF9"/>
    <w:rsid w:val="00677E83"/>
    <w:rsid w:val="006E74AF"/>
    <w:rsid w:val="00706EAA"/>
    <w:rsid w:val="00722BA4"/>
    <w:rsid w:val="007279BF"/>
    <w:rsid w:val="00796FF4"/>
    <w:rsid w:val="007A6C70"/>
    <w:rsid w:val="007B62BB"/>
    <w:rsid w:val="007D1909"/>
    <w:rsid w:val="0081701C"/>
    <w:rsid w:val="00972ED1"/>
    <w:rsid w:val="009B0023"/>
    <w:rsid w:val="00A256D0"/>
    <w:rsid w:val="00A32774"/>
    <w:rsid w:val="00A4696A"/>
    <w:rsid w:val="00A725E4"/>
    <w:rsid w:val="00AC5DCC"/>
    <w:rsid w:val="00AC708D"/>
    <w:rsid w:val="00B84B36"/>
    <w:rsid w:val="00B9218A"/>
    <w:rsid w:val="00BA6BBC"/>
    <w:rsid w:val="00BA7F46"/>
    <w:rsid w:val="00C1756C"/>
    <w:rsid w:val="00C36BA5"/>
    <w:rsid w:val="00C53953"/>
    <w:rsid w:val="00C65016"/>
    <w:rsid w:val="00C74DFF"/>
    <w:rsid w:val="00C93D45"/>
    <w:rsid w:val="00CA42DF"/>
    <w:rsid w:val="00CA6835"/>
    <w:rsid w:val="00CC0B5F"/>
    <w:rsid w:val="00CD088A"/>
    <w:rsid w:val="00D15F46"/>
    <w:rsid w:val="00D718A2"/>
    <w:rsid w:val="00DA0C70"/>
    <w:rsid w:val="00DA1427"/>
    <w:rsid w:val="00E11D76"/>
    <w:rsid w:val="00E144ED"/>
    <w:rsid w:val="00E41EA4"/>
    <w:rsid w:val="00E42DE7"/>
    <w:rsid w:val="00E47BE0"/>
    <w:rsid w:val="00E6589F"/>
    <w:rsid w:val="00EB002A"/>
    <w:rsid w:val="00EB5DE0"/>
    <w:rsid w:val="00EC07F8"/>
    <w:rsid w:val="00EE57EB"/>
    <w:rsid w:val="00F31D5D"/>
    <w:rsid w:val="00F43FAE"/>
    <w:rsid w:val="00F46AB0"/>
    <w:rsid w:val="00F47290"/>
    <w:rsid w:val="00F70DFB"/>
    <w:rsid w:val="00F86A7A"/>
    <w:rsid w:val="00FA7C61"/>
    <w:rsid w:val="00FC2A63"/>
    <w:rsid w:val="00FD194D"/>
    <w:rsid w:val="00FD2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7A8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F4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15F46"/>
    <w:rPr>
      <w:rFonts w:ascii="Cambria" w:eastAsia="Cambria" w:hAnsi="Cambria" w:cs="Cambria"/>
      <w:color w:val="000000"/>
    </w:rPr>
  </w:style>
  <w:style w:type="paragraph" w:styleId="ListParagraph">
    <w:name w:val="List Paragraph"/>
    <w:basedOn w:val="Normal"/>
    <w:uiPriority w:val="34"/>
    <w:qFormat/>
    <w:rsid w:val="00D15F46"/>
    <w:pPr>
      <w:ind w:left="720"/>
      <w:contextualSpacing/>
    </w:pPr>
  </w:style>
  <w:style w:type="table" w:styleId="TableGrid">
    <w:name w:val="Table Grid"/>
    <w:basedOn w:val="TableNormal"/>
    <w:uiPriority w:val="39"/>
    <w:rsid w:val="002E40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62699"/>
    <w:rPr>
      <w:color w:val="0563C1" w:themeColor="hyperlink"/>
      <w:u w:val="single"/>
    </w:rPr>
  </w:style>
  <w:style w:type="paragraph" w:customStyle="1" w:styleId="Normal2">
    <w:name w:val="Normal2"/>
    <w:rsid w:val="00E6589F"/>
    <w:rPr>
      <w:rFonts w:ascii="Cambria" w:eastAsia="Cambria" w:hAnsi="Cambria" w:cs="Cambria"/>
      <w:color w:val="000000"/>
    </w:rPr>
  </w:style>
  <w:style w:type="character" w:styleId="FollowedHyperlink">
    <w:name w:val="FollowedHyperlink"/>
    <w:basedOn w:val="DefaultParagraphFont"/>
    <w:uiPriority w:val="99"/>
    <w:semiHidden/>
    <w:unhideWhenUsed/>
    <w:rsid w:val="003E5A5C"/>
    <w:rPr>
      <w:color w:val="954F72" w:themeColor="followedHyperlink"/>
      <w:u w:val="single"/>
    </w:rPr>
  </w:style>
  <w:style w:type="paragraph" w:styleId="Header">
    <w:name w:val="header"/>
    <w:basedOn w:val="Normal"/>
    <w:link w:val="HeaderChar"/>
    <w:uiPriority w:val="99"/>
    <w:unhideWhenUsed/>
    <w:rsid w:val="00272EC5"/>
    <w:pPr>
      <w:tabs>
        <w:tab w:val="center" w:pos="4680"/>
        <w:tab w:val="right" w:pos="9360"/>
      </w:tabs>
    </w:pPr>
  </w:style>
  <w:style w:type="character" w:customStyle="1" w:styleId="HeaderChar">
    <w:name w:val="Header Char"/>
    <w:basedOn w:val="DefaultParagraphFont"/>
    <w:link w:val="Header"/>
    <w:uiPriority w:val="99"/>
    <w:rsid w:val="00272EC5"/>
    <w:rPr>
      <w:rFonts w:eastAsiaTheme="minorEastAsia"/>
    </w:rPr>
  </w:style>
  <w:style w:type="paragraph" w:styleId="Footer">
    <w:name w:val="footer"/>
    <w:basedOn w:val="Normal"/>
    <w:link w:val="FooterChar"/>
    <w:uiPriority w:val="99"/>
    <w:unhideWhenUsed/>
    <w:rsid w:val="00272EC5"/>
    <w:pPr>
      <w:tabs>
        <w:tab w:val="center" w:pos="4680"/>
        <w:tab w:val="right" w:pos="9360"/>
      </w:tabs>
    </w:pPr>
  </w:style>
  <w:style w:type="character" w:customStyle="1" w:styleId="FooterChar">
    <w:name w:val="Footer Char"/>
    <w:basedOn w:val="DefaultParagraphFont"/>
    <w:link w:val="Footer"/>
    <w:uiPriority w:val="99"/>
    <w:rsid w:val="00272EC5"/>
    <w:rPr>
      <w:rFonts w:eastAsiaTheme="minorEastAsia"/>
    </w:rPr>
  </w:style>
  <w:style w:type="character" w:styleId="PageNumber">
    <w:name w:val="page number"/>
    <w:basedOn w:val="DefaultParagraphFont"/>
    <w:uiPriority w:val="99"/>
    <w:semiHidden/>
    <w:unhideWhenUsed/>
    <w:rsid w:val="00272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eatrightks.org/2014_Conference_PDFs/1-_Pediatric_Assessment_Tools.pdf" TargetMode="External"/><Relationship Id="rId12" Type="http://schemas.openxmlformats.org/officeDocument/2006/relationships/hyperlink" Target="http://www.mayoclinic.org/healthy-lifestyle/nutrition-and-healthy-eating/in-depth/artificial-sweeteners/art-20046936" TargetMode="External"/><Relationship Id="rId13" Type="http://schemas.openxmlformats.org/officeDocument/2006/relationships/hyperlink" Target="http://www.ncbi.nlm.nih.gov/pmc/articles/PMC3253030/"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iabetes.org/food-and-fitness/food/what-can-i-eat/making-healthy-food-choices/alcohol.html" TargetMode="External"/><Relationship Id="rId8" Type="http://schemas.openxmlformats.org/officeDocument/2006/relationships/hyperlink" Target="http://care.diabetesjournals.org/content/32/3/416.abstract" TargetMode="External"/><Relationship Id="rId9" Type="http://schemas.openxmlformats.org/officeDocument/2006/relationships/hyperlink" Target="http://www.diabetes.org/food-and-fitness/food/what-can-i-eat/understanding-carbohydrates/artificial-sweeteners/" TargetMode="External"/><Relationship Id="rId10" Type="http://schemas.openxmlformats.org/officeDocument/2006/relationships/hyperlink" Target="http://www.cdc.gov/growthcharts/clinical_char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502</TotalTime>
  <Pages>15</Pages>
  <Words>5807</Words>
  <Characters>33101</Characters>
  <Application>Microsoft Macintosh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Beyer, Megan Joanne</dc:creator>
  <cp:keywords/>
  <dc:description/>
  <cp:lastModifiedBy>Beyer, Megan Joanne</cp:lastModifiedBy>
  <cp:revision>16</cp:revision>
  <dcterms:created xsi:type="dcterms:W3CDTF">2015-10-27T18:18:00Z</dcterms:created>
  <dcterms:modified xsi:type="dcterms:W3CDTF">2015-11-18T22:49:00Z</dcterms:modified>
</cp:coreProperties>
</file>