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E660" w14:textId="77777777" w:rsidR="00130305" w:rsidRDefault="003E747E" w:rsidP="00656718">
      <w:pPr>
        <w:spacing w:line="360" w:lineRule="auto"/>
      </w:pPr>
      <w:r>
        <w:t>Megan Beyer</w:t>
      </w:r>
    </w:p>
    <w:p w14:paraId="588BDC2C" w14:textId="77777777" w:rsidR="003E747E" w:rsidRDefault="003E747E" w:rsidP="00656718">
      <w:pPr>
        <w:spacing w:line="360" w:lineRule="auto"/>
      </w:pPr>
      <w:r>
        <w:t xml:space="preserve">Extended Care Project </w:t>
      </w:r>
    </w:p>
    <w:p w14:paraId="088A6D7D" w14:textId="77777777" w:rsidR="00595B41" w:rsidRDefault="00595B41" w:rsidP="00656718">
      <w:pPr>
        <w:spacing w:line="360" w:lineRule="auto"/>
      </w:pPr>
      <w:r>
        <w:t>USJ Dietetic Internship</w:t>
      </w:r>
    </w:p>
    <w:p w14:paraId="4196FE4C" w14:textId="1853805F" w:rsidR="00595B41" w:rsidRDefault="00DC5131" w:rsidP="00656718">
      <w:pPr>
        <w:spacing w:line="360" w:lineRule="auto"/>
      </w:pPr>
      <w:r>
        <w:t xml:space="preserve">October </w:t>
      </w:r>
      <w:r w:rsidR="00136812">
        <w:t>2</w:t>
      </w:r>
      <w:r>
        <w:t>7th</w:t>
      </w:r>
      <w:r w:rsidR="00595B41">
        <w:t>, 2016</w:t>
      </w:r>
    </w:p>
    <w:p w14:paraId="58A671B0" w14:textId="77777777" w:rsidR="00595B41" w:rsidRDefault="00595B41" w:rsidP="00656718">
      <w:pPr>
        <w:spacing w:line="480" w:lineRule="auto"/>
      </w:pPr>
    </w:p>
    <w:p w14:paraId="0464631A" w14:textId="77777777" w:rsidR="00595B41" w:rsidRPr="00C00419" w:rsidRDefault="00595B41" w:rsidP="00656718">
      <w:pPr>
        <w:spacing w:line="480" w:lineRule="auto"/>
        <w:rPr>
          <w:b/>
          <w:u w:val="single"/>
        </w:rPr>
      </w:pPr>
      <w:r w:rsidRPr="00C00419">
        <w:rPr>
          <w:b/>
          <w:u w:val="single"/>
        </w:rPr>
        <w:t>Introduction:</w:t>
      </w:r>
    </w:p>
    <w:p w14:paraId="4C218222" w14:textId="761B4671" w:rsidR="00595B41" w:rsidRDefault="00283D10" w:rsidP="00656718">
      <w:pPr>
        <w:spacing w:line="480" w:lineRule="auto"/>
      </w:pPr>
      <w:r>
        <w:t xml:space="preserve">The patient is an </w:t>
      </w:r>
      <w:r w:rsidR="00AD5EE5">
        <w:t>84-year-old</w:t>
      </w:r>
      <w:r>
        <w:t xml:space="preserve"> male who was admitted </w:t>
      </w:r>
      <w:r w:rsidR="006D6370">
        <w:t xml:space="preserve">on </w:t>
      </w:r>
      <w:r w:rsidR="00DC182B">
        <w:t>August 31</w:t>
      </w:r>
      <w:r w:rsidR="00DC182B" w:rsidRPr="00DC182B">
        <w:rPr>
          <w:vertAlign w:val="superscript"/>
        </w:rPr>
        <w:t>st</w:t>
      </w:r>
      <w:r w:rsidR="00DC182B">
        <w:t>,</w:t>
      </w:r>
      <w:r w:rsidR="006D6370">
        <w:t xml:space="preserve"> 2016 to the extend</w:t>
      </w:r>
      <w:r w:rsidR="004C2087">
        <w:t xml:space="preserve">ed care facility. Prior to admission to the long term care facility, </w:t>
      </w:r>
      <w:r w:rsidR="005735D2">
        <w:t>past medical history of thrombocytopenia, Barretts esophagus without dysplasia, atrial fibrillation, chronic duodenal ulcer without hemorrhage or perforation, atherosclerosis, heart disease, essential hypertension, diverticulosis of large intestine with perforation, chronic kidney disease (stage 3) and GOUT.  P</w:t>
      </w:r>
      <w:r w:rsidR="004C2087">
        <w:t>atient presented to emergency</w:t>
      </w:r>
      <w:r w:rsidR="005735D2">
        <w:t xml:space="preserve"> department</w:t>
      </w:r>
      <w:r w:rsidR="004C2087">
        <w:t xml:space="preserve"> for gastrointestinal bleed </w:t>
      </w:r>
      <w:r w:rsidR="005735D2">
        <w:t xml:space="preserve">evidenced by two incidence of blood stool with admitting diagnosis of pancreatitis. Patient </w:t>
      </w:r>
      <w:r w:rsidR="00A812AE">
        <w:t xml:space="preserve">transferred to long term care for general rehabilitation related to weakness.  </w:t>
      </w:r>
      <w:r w:rsidR="00B4302E">
        <w:t>Diet upon admission as no added salt. P</w:t>
      </w:r>
      <w:r w:rsidR="003D6B22">
        <w:t xml:space="preserve">atient is </w:t>
      </w:r>
      <w:r w:rsidR="007D239A">
        <w:t>alert</w:t>
      </w:r>
      <w:r w:rsidR="003D6B22">
        <w:t xml:space="preserve"> and able to </w:t>
      </w:r>
      <w:r w:rsidR="00B4302E">
        <w:t>self-</w:t>
      </w:r>
      <w:r w:rsidR="003D6B22">
        <w:t>feed</w:t>
      </w:r>
      <w:r w:rsidR="00B4302E">
        <w:t xml:space="preserve">, </w:t>
      </w:r>
      <w:r w:rsidR="009739D7">
        <w:t>has all of his teeth. The patient is concerned about the amount of weight he lost and is loo</w:t>
      </w:r>
      <w:r w:rsidR="007D239A">
        <w:t>king forwa</w:t>
      </w:r>
      <w:r w:rsidR="004022DD">
        <w:t xml:space="preserve">rd to his appetite </w:t>
      </w:r>
      <w:r w:rsidR="007D239A">
        <w:t>returning</w:t>
      </w:r>
      <w:r w:rsidR="004022DD">
        <w:t xml:space="preserve"> and going home. </w:t>
      </w:r>
    </w:p>
    <w:p w14:paraId="3C8A29A5" w14:textId="77777777" w:rsidR="009739D7" w:rsidRDefault="009739D7" w:rsidP="00656718">
      <w:pPr>
        <w:spacing w:line="480" w:lineRule="auto"/>
      </w:pPr>
    </w:p>
    <w:p w14:paraId="1B6C69DF" w14:textId="77777777" w:rsidR="009739D7" w:rsidRPr="00C00419" w:rsidRDefault="009739D7" w:rsidP="00656718">
      <w:pPr>
        <w:spacing w:line="480" w:lineRule="auto"/>
        <w:rPr>
          <w:b/>
          <w:u w:val="single"/>
        </w:rPr>
      </w:pPr>
      <w:r w:rsidRPr="00C00419">
        <w:rPr>
          <w:b/>
          <w:u w:val="single"/>
        </w:rPr>
        <w:t>Nutrition Assessment:</w:t>
      </w:r>
    </w:p>
    <w:p w14:paraId="46F9B647" w14:textId="68D0AC8C" w:rsidR="00773C47" w:rsidRDefault="00505F1F" w:rsidP="00656718">
      <w:pPr>
        <w:spacing w:line="480" w:lineRule="auto"/>
      </w:pPr>
      <w:r w:rsidRPr="00505F1F">
        <w:rPr>
          <w:i/>
        </w:rPr>
        <w:t>Anthropometric:</w:t>
      </w:r>
      <w:r>
        <w:t xml:space="preserve"> </w:t>
      </w:r>
      <w:r w:rsidR="009739D7">
        <w:t>Patient</w:t>
      </w:r>
      <w:r w:rsidR="00B4302E">
        <w:t xml:space="preserve">’s current </w:t>
      </w:r>
      <w:r w:rsidR="00E33757">
        <w:t xml:space="preserve">height is </w:t>
      </w:r>
      <w:r w:rsidR="00773C47">
        <w:t xml:space="preserve">70 inches. The admission weight on </w:t>
      </w:r>
      <w:r w:rsidR="00DC182B">
        <w:t>8/31/</w:t>
      </w:r>
      <w:r w:rsidR="00FB72B9">
        <w:t>16 was 163 pounds</w:t>
      </w:r>
      <w:r w:rsidR="00773C47">
        <w:t xml:space="preserve">. Patient reported </w:t>
      </w:r>
      <w:r w:rsidR="00FB72B9">
        <w:t>significant weight loss of 58 pounds</w:t>
      </w:r>
      <w:r w:rsidR="00A16A9A">
        <w:t xml:space="preserve"> in the last six months</w:t>
      </w:r>
      <w:r w:rsidR="00880800">
        <w:t xml:space="preserve">, 26% </w:t>
      </w:r>
      <w:r w:rsidR="00E05576">
        <w:t xml:space="preserve">weight loss. </w:t>
      </w:r>
      <w:r w:rsidR="00FC2A9E">
        <w:t>The patient’s current BMI is 23.3</w:t>
      </w:r>
      <w:r w:rsidR="00CA1CBF">
        <w:t xml:space="preserve"> </w:t>
      </w:r>
      <w:r w:rsidR="00CA1CBF" w:rsidRPr="00B5428E">
        <w:rPr>
          <w:rFonts w:cs="Times New Roman"/>
        </w:rPr>
        <w:t>kg/m</w:t>
      </w:r>
      <w:r w:rsidR="00CA1CBF" w:rsidRPr="00B5428E">
        <w:rPr>
          <w:rFonts w:cs="Times New Roman"/>
          <w:vertAlign w:val="superscript"/>
        </w:rPr>
        <w:t>2</w:t>
      </w:r>
      <w:r w:rsidR="00FC2A9E">
        <w:t xml:space="preserve">, indicating that he is </w:t>
      </w:r>
      <w:r w:rsidR="00CA1CBF">
        <w:t xml:space="preserve">normal weight. </w:t>
      </w:r>
      <w:r w:rsidR="009E10C9">
        <w:t>The patient is 78% of their UBW</w:t>
      </w:r>
      <w:r w:rsidR="00FB72B9">
        <w:t xml:space="preserve"> of 208 pounds</w:t>
      </w:r>
      <w:r w:rsidR="009E10C9">
        <w:t>.</w:t>
      </w:r>
      <w:r w:rsidR="00FE153B">
        <w:t xml:space="preserve"> The pat</w:t>
      </w:r>
      <w:r w:rsidR="00FB72B9">
        <w:t>ient is 97% of their IBW of 166 pounds</w:t>
      </w:r>
      <w:r w:rsidR="00FE153B">
        <w:t>.</w:t>
      </w:r>
      <w:r w:rsidR="009E10C9">
        <w:t xml:space="preserve"> </w:t>
      </w:r>
      <w:r w:rsidR="00170892">
        <w:t xml:space="preserve">The </w:t>
      </w:r>
      <w:r w:rsidR="00FE153B">
        <w:t xml:space="preserve">patient is at 100% of </w:t>
      </w:r>
      <w:r w:rsidR="00170892">
        <w:t xml:space="preserve">goal </w:t>
      </w:r>
      <w:r w:rsidR="00FE153B">
        <w:t xml:space="preserve">weight of </w:t>
      </w:r>
      <w:r w:rsidR="00FB72B9">
        <w:t>175 pounds.</w:t>
      </w:r>
    </w:p>
    <w:p w14:paraId="2A6CE0A5" w14:textId="77777777" w:rsidR="00505F1F" w:rsidRDefault="00505F1F" w:rsidP="00656718">
      <w:pPr>
        <w:spacing w:line="480" w:lineRule="auto"/>
      </w:pPr>
    </w:p>
    <w:p w14:paraId="2DF2E9E4" w14:textId="0A21C984" w:rsidR="00505F1F" w:rsidRPr="00505F1F" w:rsidRDefault="00505F1F" w:rsidP="00656718">
      <w:pPr>
        <w:spacing w:line="480" w:lineRule="auto"/>
        <w:rPr>
          <w:i/>
        </w:rPr>
      </w:pPr>
      <w:r w:rsidRPr="00505F1F">
        <w:rPr>
          <w:i/>
        </w:rPr>
        <w:t>Biochemical Data</w:t>
      </w:r>
      <w:r w:rsidR="00B22FCE">
        <w:rPr>
          <w:i/>
        </w:rPr>
        <w:t>, Medical Tests and Procedures</w:t>
      </w:r>
      <w:r w:rsidRPr="00505F1F">
        <w:rPr>
          <w:i/>
        </w:rPr>
        <w:t xml:space="preserve">: </w:t>
      </w:r>
    </w:p>
    <w:p w14:paraId="13D223EA" w14:textId="3D2060D4" w:rsidR="00C00419" w:rsidRDefault="00B25FA6" w:rsidP="00656718">
      <w:pPr>
        <w:spacing w:line="480" w:lineRule="auto"/>
      </w:pPr>
      <w:r>
        <w:t xml:space="preserve">The patient had lab tests collected prior to admission on </w:t>
      </w:r>
      <w:r w:rsidR="00DC182B">
        <w:t>8/31/</w:t>
      </w:r>
      <w:r w:rsidR="00C00419">
        <w:t>16</w:t>
      </w:r>
      <w:r w:rsidR="00117D1F">
        <w:t xml:space="preserve"> indicated in Table 1</w:t>
      </w:r>
      <w:r>
        <w:t xml:space="preserve">.  The most relevant lab tests resulted with creatinine 1.4 (L), albumin 2.6 (L), hemoglobin 9.7 (L), hematocrit 31.2 (L). </w:t>
      </w:r>
      <w:r w:rsidR="00E54E5E">
        <w:t xml:space="preserve">The </w:t>
      </w:r>
      <w:r w:rsidR="00766DEF">
        <w:t>patient’s</w:t>
      </w:r>
      <w:r w:rsidR="00861E01">
        <w:t xml:space="preserve"> creatinine was slightly elevated because of the blood in the </w:t>
      </w:r>
      <w:r w:rsidR="006A627E">
        <w:t>GI tract and general dehydration</w:t>
      </w:r>
      <w:r w:rsidR="00B34E4E">
        <w:t xml:space="preserve"> (Nelms, 2016, </w:t>
      </w:r>
      <w:r w:rsidR="003C594A">
        <w:t xml:space="preserve">p. </w:t>
      </w:r>
      <w:r w:rsidR="00B34E4E">
        <w:t xml:space="preserve">61). </w:t>
      </w:r>
      <w:r w:rsidR="006A627E">
        <w:t>The albumin levels were lo</w:t>
      </w:r>
      <w:r w:rsidR="00117D1F">
        <w:t xml:space="preserve">w due to </w:t>
      </w:r>
      <w:r w:rsidR="00FE153B">
        <w:t xml:space="preserve">inflammation of chronic disease resulting in </w:t>
      </w:r>
      <w:r w:rsidR="00117D1F">
        <w:t>long term malnutrition and inadequate caloric intake</w:t>
      </w:r>
      <w:r w:rsidR="00FE153B">
        <w:t xml:space="preserve"> </w:t>
      </w:r>
      <w:r w:rsidR="00114122">
        <w:t xml:space="preserve">(Nelms, 2016, </w:t>
      </w:r>
      <w:r w:rsidR="003C594A">
        <w:t xml:space="preserve">p. </w:t>
      </w:r>
      <w:r w:rsidR="00114122">
        <w:t xml:space="preserve">58) </w:t>
      </w:r>
      <w:r w:rsidR="00117D1F">
        <w:t>Both hemoglobin and hematocrit are low due to</w:t>
      </w:r>
      <w:r w:rsidR="00FE153B">
        <w:t xml:space="preserve"> loss of blood status post GI bleed and</w:t>
      </w:r>
      <w:r w:rsidR="00117D1F">
        <w:t xml:space="preserve"> dehydration</w:t>
      </w:r>
      <w:r w:rsidR="003C594A">
        <w:t xml:space="preserve"> (Nelms, 2016 p. 59)</w:t>
      </w:r>
      <w:r w:rsidR="00117D1F">
        <w:t xml:space="preserve">. Follow up labs were completed on 9/13/16 indicating his hemoglobin is improving. </w:t>
      </w:r>
    </w:p>
    <w:p w14:paraId="3A2B37C3" w14:textId="77777777" w:rsidR="00505F1F" w:rsidRDefault="00505F1F" w:rsidP="00656718">
      <w:pPr>
        <w:spacing w:line="480" w:lineRule="auto"/>
      </w:pPr>
    </w:p>
    <w:p w14:paraId="7FB3E947" w14:textId="77777777" w:rsidR="00A574DF" w:rsidRDefault="00B22FCE" w:rsidP="00656718">
      <w:pPr>
        <w:spacing w:line="480" w:lineRule="auto"/>
      </w:pPr>
      <w:r w:rsidRPr="00A72E4F">
        <w:rPr>
          <w:i/>
        </w:rPr>
        <w:t>Client History</w:t>
      </w:r>
      <w:r w:rsidR="00505F1F" w:rsidRPr="00A72E4F">
        <w:rPr>
          <w:i/>
        </w:rPr>
        <w:t>:</w:t>
      </w:r>
      <w:r w:rsidR="00505F1F" w:rsidRPr="00505F1F">
        <w:rPr>
          <w:i/>
        </w:rPr>
        <w:t xml:space="preserve"> </w:t>
      </w:r>
      <w:r w:rsidR="00935150">
        <w:rPr>
          <w:i/>
        </w:rPr>
        <w:t xml:space="preserve"> </w:t>
      </w:r>
      <w:r w:rsidR="00FE153B">
        <w:t xml:space="preserve">Resident </w:t>
      </w:r>
      <w:r w:rsidR="00935150">
        <w:t xml:space="preserve">has a </w:t>
      </w:r>
      <w:r w:rsidR="000E4606">
        <w:t xml:space="preserve">history </w:t>
      </w:r>
      <w:r w:rsidR="00935150">
        <w:t>of chronic unspecified gas</w:t>
      </w:r>
      <w:r w:rsidR="00E31B3D">
        <w:t xml:space="preserve">tric ulcer with hemorrhage, </w:t>
      </w:r>
      <w:r w:rsidR="00935150">
        <w:t xml:space="preserve">a history of Barret’s esophagus without dysplasia, atrial fibrillation, atherosclerosis, essential hypertension, stage three kidney disease and GOUT. </w:t>
      </w:r>
      <w:r w:rsidR="000E4606">
        <w:t xml:space="preserve">Per admit </w:t>
      </w:r>
      <w:r w:rsidR="00D11E57">
        <w:t xml:space="preserve">documentation </w:t>
      </w:r>
      <w:r w:rsidR="000E4606">
        <w:t xml:space="preserve">patient </w:t>
      </w:r>
      <w:r w:rsidR="00DC182B">
        <w:t>admitted</w:t>
      </w:r>
      <w:r w:rsidR="000E4606">
        <w:t xml:space="preserve"> for GI bleed thought to be pancreatitis, found to be warfarin induced coagulopathy. </w:t>
      </w:r>
      <w:r w:rsidR="00935150">
        <w:t xml:space="preserve"> </w:t>
      </w:r>
    </w:p>
    <w:p w14:paraId="622B5D00" w14:textId="77777777" w:rsidR="00A574DF" w:rsidRDefault="00A574DF" w:rsidP="00656718">
      <w:pPr>
        <w:spacing w:line="480" w:lineRule="auto"/>
      </w:pPr>
    </w:p>
    <w:p w14:paraId="059E94BF" w14:textId="5C2126A5" w:rsidR="00D3010D" w:rsidRDefault="00935150" w:rsidP="00656718">
      <w:pPr>
        <w:spacing w:line="480" w:lineRule="auto"/>
      </w:pPr>
      <w:r w:rsidRPr="00A574DF">
        <w:rPr>
          <w:i/>
        </w:rPr>
        <w:t>Medications</w:t>
      </w:r>
      <w:r w:rsidR="00A574DF" w:rsidRPr="00A574DF">
        <w:rPr>
          <w:i/>
        </w:rPr>
        <w:t>:</w:t>
      </w:r>
      <w:r w:rsidR="00A574DF">
        <w:t xml:space="preserve"> Medications</w:t>
      </w:r>
      <w:r>
        <w:t xml:space="preserve"> for the resident include Colace as a laxative, Protonix for his reflux, Carafate to protect the lining of the stomach, Zyloprim to treat GOUT, and Magonate </w:t>
      </w:r>
      <w:r w:rsidR="00E31B3D">
        <w:t>as</w:t>
      </w:r>
      <w:r>
        <w:t xml:space="preserve"> an anti</w:t>
      </w:r>
      <w:r w:rsidR="0047339B">
        <w:t>-</w:t>
      </w:r>
      <w:r>
        <w:t>aci</w:t>
      </w:r>
      <w:r w:rsidR="008A6956">
        <w:t xml:space="preserve">d. Colace is a stool </w:t>
      </w:r>
      <w:r w:rsidR="0047339B">
        <w:t>softener</w:t>
      </w:r>
      <w:r w:rsidR="00B92915">
        <w:t xml:space="preserve"> that should be taken with a diet that is higher fiber and 1500-2000 milliliters of fluid per day (Pronsky, 2015, p. 117)</w:t>
      </w:r>
      <w:r w:rsidR="008A6956">
        <w:t xml:space="preserve">.  Protonix is a type of </w:t>
      </w:r>
      <w:r w:rsidR="0000769E">
        <w:t xml:space="preserve">proton pump inhibitor </w:t>
      </w:r>
      <w:r w:rsidR="008A6956">
        <w:t xml:space="preserve">for anti-GERD, </w:t>
      </w:r>
      <w:r w:rsidR="00276182">
        <w:t>and the patient should avoid taking gingko or Saint John’</w:t>
      </w:r>
      <w:r w:rsidR="0000769E">
        <w:t xml:space="preserve">s Wart (Pronsky, </w:t>
      </w:r>
      <w:r w:rsidR="00086C93">
        <w:t xml:space="preserve">2015, p. </w:t>
      </w:r>
      <w:r w:rsidR="00276182">
        <w:t>280</w:t>
      </w:r>
      <w:r w:rsidR="00086C93">
        <w:t xml:space="preserve">). Carafate is </w:t>
      </w:r>
      <w:r w:rsidR="0047339B">
        <w:t xml:space="preserve">an anti-ulcer medication, patients should have a bland diet </w:t>
      </w:r>
      <w:r w:rsidR="0047339B">
        <w:lastRenderedPageBreak/>
        <w:t xml:space="preserve">that should be taken separately from anti-acid (Pronsky, 2015, p. 312). Zyloprim </w:t>
      </w:r>
      <w:r w:rsidR="00985642">
        <w:t xml:space="preserve">is an anti-GOUT agent, patient should drink 2.5-3 liters of fluid per day to produce 2 liters of urine output along with avoiding large doses of vitamin C (Pronsky, 2015, p. 27). </w:t>
      </w:r>
      <w:r w:rsidR="0047339B">
        <w:t xml:space="preserve">Magonate is </w:t>
      </w:r>
      <w:r w:rsidR="00985642">
        <w:t xml:space="preserve">a mineral supplement that acts as an </w:t>
      </w:r>
      <w:r w:rsidR="0047339B">
        <w:t>anti-acid</w:t>
      </w:r>
      <w:r w:rsidR="00985642">
        <w:t xml:space="preserve"> that should be taken after meals.  It is recommended that it is not take with high fiber foods, high oxalate food or high phytate foods </w:t>
      </w:r>
      <w:r w:rsidR="00136812">
        <w:t xml:space="preserve">(including whole grains, rice, beans, and nuts) (Pronsky, 2015, p. 210). </w:t>
      </w:r>
      <w:r w:rsidR="0047339B">
        <w:t xml:space="preserve"> </w:t>
      </w:r>
      <w:r>
        <w:t xml:space="preserve">The patient did not have any </w:t>
      </w:r>
      <w:r w:rsidRPr="005A1786">
        <w:t>nutrition supplements on order.</w:t>
      </w:r>
      <w:r w:rsidR="00B22FCE">
        <w:t xml:space="preserve"> </w:t>
      </w:r>
    </w:p>
    <w:p w14:paraId="036821DD" w14:textId="77777777" w:rsidR="00D3010D" w:rsidRDefault="00D3010D" w:rsidP="00656718">
      <w:pPr>
        <w:spacing w:line="480" w:lineRule="auto"/>
      </w:pPr>
    </w:p>
    <w:p w14:paraId="27071878" w14:textId="1F2828F9" w:rsidR="00505F1F" w:rsidRDefault="00D3010D" w:rsidP="00656718">
      <w:pPr>
        <w:spacing w:line="480" w:lineRule="auto"/>
      </w:pPr>
      <w:r w:rsidRPr="00D3010D">
        <w:rPr>
          <w:i/>
        </w:rPr>
        <w:t>Nutrition Focused Physical Exam</w:t>
      </w:r>
      <w:r>
        <w:t xml:space="preserve">: </w:t>
      </w:r>
      <w:r w:rsidR="00B22FCE">
        <w:t>The patient’s skin was good, it was clean, dry and intact with no rash</w:t>
      </w:r>
      <w:r w:rsidR="00B22FCE" w:rsidRPr="00E87ECA">
        <w:t xml:space="preserve">. </w:t>
      </w:r>
      <w:r w:rsidR="003C63E7">
        <w:t xml:space="preserve">The patient was slightly dehydrated from episodes of diarrhea. Cognition was good. </w:t>
      </w:r>
      <w:r w:rsidR="00B22FCE" w:rsidRPr="00E87ECA">
        <w:t>Patients skin is intact and has redness at the coccyx 5 by 6 mL. The patient had no edema. The</w:t>
      </w:r>
      <w:r w:rsidR="00B22FCE">
        <w:t xml:space="preserve"> patient wore glasses, and was slightly hard of hearing.  The patient had all of his teeth and when admitted he had trouble chewing tough me</w:t>
      </w:r>
      <w:r w:rsidR="003C7759">
        <w:t>ats and needed</w:t>
      </w:r>
      <w:r w:rsidR="003C594A">
        <w:t xml:space="preserve"> tender meats, though report </w:t>
      </w:r>
      <w:r w:rsidR="00B22FCE">
        <w:t>no issue with swallowing. The patient was mobile with the use of a walker, and physical therapy suggested the use of a cane as well.</w:t>
      </w:r>
      <w:r w:rsidR="00404704">
        <w:t xml:space="preserve"> Resident has a score of 17 on the Braden scale indicating low risk for pressure ulcers. </w:t>
      </w:r>
      <w:r w:rsidR="003C594A">
        <w:t xml:space="preserve">The patient was evaluated using the Mini Nutritional Assessment tool.  When filling in the corresponding information the patient received a score of 9 which indicated the patient was at risk for malnutrition (see below for rating). </w:t>
      </w:r>
    </w:p>
    <w:p w14:paraId="3588E83C" w14:textId="2CF4B29A" w:rsidR="00CF6A21" w:rsidRPr="00935150" w:rsidRDefault="00CF6A21" w:rsidP="00656718">
      <w:pPr>
        <w:spacing w:line="480" w:lineRule="auto"/>
      </w:pPr>
      <w:r>
        <w:rPr>
          <w:noProof/>
        </w:rPr>
        <w:lastRenderedPageBreak/>
        <w:drawing>
          <wp:inline distT="0" distB="0" distL="0" distR="0" wp14:anchorId="61B9596C" wp14:editId="367B22D9">
            <wp:extent cx="5943600" cy="8171180"/>
            <wp:effectExtent l="0" t="0" r="0" b="7620"/>
            <wp:docPr id="2" name="Picture 2" descr="../../Desktop/Mini%20Nutritional%20Assessment%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ini%20Nutritional%20Assessment%20.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71180"/>
                    </a:xfrm>
                    <a:prstGeom prst="rect">
                      <a:avLst/>
                    </a:prstGeom>
                    <a:noFill/>
                    <a:ln>
                      <a:noFill/>
                    </a:ln>
                  </pic:spPr>
                </pic:pic>
              </a:graphicData>
            </a:graphic>
          </wp:inline>
        </w:drawing>
      </w:r>
    </w:p>
    <w:p w14:paraId="56428B42" w14:textId="77777777" w:rsidR="00505F1F" w:rsidRDefault="00505F1F" w:rsidP="00656718">
      <w:pPr>
        <w:spacing w:line="480" w:lineRule="auto"/>
      </w:pPr>
    </w:p>
    <w:p w14:paraId="1FC1C6C8" w14:textId="32F40E39" w:rsidR="001B5E70" w:rsidRDefault="00935150" w:rsidP="00656718">
      <w:pPr>
        <w:spacing w:line="480" w:lineRule="auto"/>
      </w:pPr>
      <w:r>
        <w:rPr>
          <w:i/>
        </w:rPr>
        <w:t>Diet</w:t>
      </w:r>
      <w:r w:rsidR="00B22FCE">
        <w:rPr>
          <w:i/>
        </w:rPr>
        <w:t xml:space="preserve"> History</w:t>
      </w:r>
      <w:r>
        <w:rPr>
          <w:i/>
        </w:rPr>
        <w:t xml:space="preserve">: </w:t>
      </w:r>
      <w:r w:rsidR="0030056B">
        <w:t>Patient</w:t>
      </w:r>
      <w:r w:rsidR="00E94A9E">
        <w:t xml:space="preserve"> lives with wife who eats strictly organic</w:t>
      </w:r>
      <w:r w:rsidR="007F4006">
        <w:t xml:space="preserve"> and a very balance diet</w:t>
      </w:r>
      <w:r w:rsidR="00E94A9E">
        <w:t>.  The wife cooks at home and</w:t>
      </w:r>
      <w:r w:rsidR="0030056B">
        <w:t xml:space="preserve"> follows a low sodium diet, </w:t>
      </w:r>
      <w:r w:rsidR="00130305">
        <w:t xml:space="preserve">usually patient </w:t>
      </w:r>
      <w:r w:rsidR="0030056B">
        <w:t xml:space="preserve">has a very good appetite and enjoyed large portions. </w:t>
      </w:r>
      <w:r w:rsidR="00130305">
        <w:t>Typical for breakfast</w:t>
      </w:r>
      <w:r w:rsidR="007F4006">
        <w:t xml:space="preserve"> patient would eat Uncle Sam cereal with whole milk or cream of wheat. For lunch the patient would have half a sandwich and homemade soup. For dinner the patient would typically have a large Italian dinner with pasta, tomato sauce, vegetables and a source of protein such as beef or sausage.  </w:t>
      </w:r>
      <w:r w:rsidR="00130305">
        <w:t>Directly prior to</w:t>
      </w:r>
      <w:r w:rsidR="0030056B">
        <w:t xml:space="preserve"> admission patient appetite decreased significantly and patient </w:t>
      </w:r>
      <w:r w:rsidR="001B5E70">
        <w:t xml:space="preserve">consumed one cup of white meat (chicken, turkey, seabass) and </w:t>
      </w:r>
      <w:r w:rsidR="007F4006">
        <w:t xml:space="preserve">homemade </w:t>
      </w:r>
      <w:r w:rsidR="001B5E70">
        <w:t>br</w:t>
      </w:r>
      <w:r w:rsidR="00130305">
        <w:t>oth liquefied</w:t>
      </w:r>
      <w:r w:rsidR="007F4006">
        <w:t xml:space="preserve"> into a </w:t>
      </w:r>
      <w:r w:rsidR="00130305">
        <w:t>high protein drink</w:t>
      </w:r>
      <w:r w:rsidR="007F4006">
        <w:t xml:space="preserve"> and two cups</w:t>
      </w:r>
      <w:r w:rsidR="001B5E70">
        <w:t xml:space="preserve"> of fruit smoothie per day</w:t>
      </w:r>
      <w:r w:rsidR="0030056B">
        <w:t xml:space="preserve"> due to </w:t>
      </w:r>
      <w:r w:rsidR="00E94A9E">
        <w:t xml:space="preserve">wife and </w:t>
      </w:r>
      <w:r w:rsidR="0030056B">
        <w:t>daughter’</w:t>
      </w:r>
      <w:r w:rsidR="00E94A9E">
        <w:t>s concern of nutritional needs of patient</w:t>
      </w:r>
      <w:r w:rsidR="001B5E70">
        <w:t xml:space="preserve">. Patient stated he was sick of eating chicken. Patient </w:t>
      </w:r>
      <w:r w:rsidR="0030056B">
        <w:t xml:space="preserve">drank </w:t>
      </w:r>
      <w:r w:rsidR="001B5E70">
        <w:t>one ensure supplement at home</w:t>
      </w:r>
      <w:r w:rsidR="0030056B">
        <w:t>, but felt it was too filling</w:t>
      </w:r>
      <w:r w:rsidR="001B5E70">
        <w:t xml:space="preserve">. </w:t>
      </w:r>
      <w:r w:rsidR="00404704">
        <w:t>Upon admission</w:t>
      </w:r>
      <w:r w:rsidR="00136812">
        <w:t xml:space="preserve"> to long term care facility</w:t>
      </w:r>
      <w:r w:rsidR="001B5E70">
        <w:t xml:space="preserve"> </w:t>
      </w:r>
      <w:r w:rsidR="00404704">
        <w:t>patient did not report any specific dis</w:t>
      </w:r>
      <w:r w:rsidR="00DC5131">
        <w:t>likes for food except oatmeal</w:t>
      </w:r>
      <w:r w:rsidR="001B5E70">
        <w:t xml:space="preserve">. </w:t>
      </w:r>
      <w:r w:rsidR="0030056B">
        <w:t xml:space="preserve">Patient denied any nausea, vomiting, diarrhea or constipation. </w:t>
      </w:r>
      <w:r w:rsidR="00DC5131">
        <w:t xml:space="preserve">Patient </w:t>
      </w:r>
      <w:r w:rsidR="0030056B">
        <w:t xml:space="preserve">is currently </w:t>
      </w:r>
      <w:r w:rsidR="00DC5131">
        <w:t xml:space="preserve">at risk for dehydration related to poor oral intake of fluids and episodes of bloody diarrhea. </w:t>
      </w:r>
      <w:r w:rsidR="0030056B">
        <w:t>Patient has good oral intake,</w:t>
      </w:r>
      <w:r w:rsidR="00404704">
        <w:t xml:space="preserve"> consumed 76-100% of his meals per the nursing meals tracker.  Fluid intake</w:t>
      </w:r>
      <w:r w:rsidR="00A72E4F">
        <w:t xml:space="preserve"> </w:t>
      </w:r>
      <w:r w:rsidR="00404704">
        <w:t>document</w:t>
      </w:r>
      <w:r w:rsidR="00A72E4F">
        <w:t xml:space="preserve">ed to meet </w:t>
      </w:r>
      <w:r w:rsidR="00404704">
        <w:t xml:space="preserve">goal daily 50% of the time during admission. </w:t>
      </w:r>
    </w:p>
    <w:p w14:paraId="07D17780" w14:textId="77777777" w:rsidR="001B5E70" w:rsidRDefault="001B5E70" w:rsidP="00656718">
      <w:pPr>
        <w:spacing w:line="480" w:lineRule="auto"/>
      </w:pPr>
    </w:p>
    <w:p w14:paraId="0927A9B5" w14:textId="71468B83" w:rsidR="00505F1F" w:rsidRPr="00935150" w:rsidRDefault="001B5E70" w:rsidP="00656718">
      <w:pPr>
        <w:spacing w:line="480" w:lineRule="auto"/>
        <w:rPr>
          <w:i/>
        </w:rPr>
      </w:pPr>
      <w:r w:rsidRPr="001B5E70">
        <w:rPr>
          <w:i/>
        </w:rPr>
        <w:t>Comparative Standards:</w:t>
      </w:r>
      <w:r>
        <w:t xml:space="preserve"> </w:t>
      </w:r>
      <w:r w:rsidR="00505F1F" w:rsidRPr="00E87ECA">
        <w:t>Calorie requirements calculated for the resident are</w:t>
      </w:r>
      <w:r w:rsidR="00935150">
        <w:t xml:space="preserve"> 2220 </w:t>
      </w:r>
      <w:r w:rsidR="003C594A">
        <w:t>calories</w:t>
      </w:r>
      <w:r w:rsidR="00505F1F" w:rsidRPr="00E87ECA">
        <w:t xml:space="preserve"> based on I</w:t>
      </w:r>
      <w:r w:rsidR="00A72E4F">
        <w:t>BW, fluid requirements are 1480</w:t>
      </w:r>
      <w:r w:rsidR="003C594A">
        <w:t xml:space="preserve"> milliliters</w:t>
      </w:r>
      <w:r w:rsidR="00505F1F" w:rsidRPr="00E87ECA">
        <w:t xml:space="preserve"> and protein requirements are 74-88 g</w:t>
      </w:r>
      <w:r w:rsidR="003C594A">
        <w:t>rams</w:t>
      </w:r>
      <w:r w:rsidR="00505F1F" w:rsidRPr="00E87ECA">
        <w:t>. Calories</w:t>
      </w:r>
      <w:r w:rsidR="00505F1F">
        <w:t xml:space="preserve"> needs we</w:t>
      </w:r>
      <w:r w:rsidR="003C594A">
        <w:t>re calculated by using a 25 calorie/kg and 30 calorie</w:t>
      </w:r>
      <w:r w:rsidR="00505F1F">
        <w:t>/kg to yield a range. The fluid need</w:t>
      </w:r>
      <w:r w:rsidR="003C594A">
        <w:t>s were calculated by using 20 milliliter</w:t>
      </w:r>
      <w:r w:rsidR="00505F1F">
        <w:t xml:space="preserve">/kg. The protein needs were calculated using 1.0 gram/kg. </w:t>
      </w:r>
    </w:p>
    <w:p w14:paraId="5193E3C5" w14:textId="77777777" w:rsidR="00FA1A40" w:rsidRDefault="00FA1A40" w:rsidP="00656718">
      <w:pPr>
        <w:spacing w:line="480" w:lineRule="auto"/>
      </w:pPr>
    </w:p>
    <w:p w14:paraId="19956BEB" w14:textId="56747DEB" w:rsidR="001E7EED" w:rsidRDefault="00935150" w:rsidP="00656718">
      <w:pPr>
        <w:spacing w:line="480" w:lineRule="auto"/>
        <w:rPr>
          <w:b/>
          <w:u w:val="single"/>
        </w:rPr>
      </w:pPr>
      <w:r w:rsidRPr="00935150">
        <w:rPr>
          <w:b/>
          <w:u w:val="single"/>
        </w:rPr>
        <w:t xml:space="preserve">Nutrition Diagnosis: </w:t>
      </w:r>
    </w:p>
    <w:p w14:paraId="63AE471D" w14:textId="7B63969B" w:rsidR="002C34A5" w:rsidRPr="00633D71" w:rsidRDefault="00EE6105" w:rsidP="00656718">
      <w:pPr>
        <w:spacing w:line="480" w:lineRule="auto"/>
      </w:pPr>
      <w:r w:rsidRPr="002F2B49">
        <w:t>Unintentional weight loss (NC-3.2</w:t>
      </w:r>
      <w:r w:rsidR="00DC5131">
        <w:t>) related to poor</w:t>
      </w:r>
      <w:r w:rsidR="00E4039E">
        <w:t xml:space="preserve"> appetite </w:t>
      </w:r>
      <w:r w:rsidR="00404704" w:rsidRPr="002F2B49">
        <w:t>as evidence</w:t>
      </w:r>
      <w:r w:rsidR="00404704">
        <w:t xml:space="preserve"> by</w:t>
      </w:r>
      <w:r w:rsidR="00E4039E">
        <w:t xml:space="preserve"> </w:t>
      </w:r>
      <w:r w:rsidR="00FE153B">
        <w:t xml:space="preserve">self-reported </w:t>
      </w:r>
      <w:r w:rsidR="00E4039E">
        <w:t>poor P.O. intake and 58# weight</w:t>
      </w:r>
      <w:r w:rsidR="00FE153B">
        <w:t xml:space="preserve"> (26</w:t>
      </w:r>
      <w:r w:rsidR="00A72E4F">
        <w:t xml:space="preserve">%) loss in 6 months. </w:t>
      </w:r>
      <w:r w:rsidR="00E4039E">
        <w:t xml:space="preserve"> </w:t>
      </w:r>
    </w:p>
    <w:p w14:paraId="393B1E1F" w14:textId="77777777" w:rsidR="00466815" w:rsidRPr="00DC78AA" w:rsidRDefault="00466815" w:rsidP="00656718">
      <w:pPr>
        <w:spacing w:line="480" w:lineRule="auto"/>
      </w:pPr>
    </w:p>
    <w:p w14:paraId="45FAD6D2" w14:textId="588727D5" w:rsidR="00935150" w:rsidRDefault="00935150" w:rsidP="00656718">
      <w:pPr>
        <w:spacing w:line="480" w:lineRule="auto"/>
        <w:rPr>
          <w:b/>
          <w:u w:val="single"/>
        </w:rPr>
      </w:pPr>
      <w:r>
        <w:rPr>
          <w:b/>
          <w:u w:val="single"/>
        </w:rPr>
        <w:t xml:space="preserve">Nutrition Intervention: </w:t>
      </w:r>
    </w:p>
    <w:p w14:paraId="507D5700" w14:textId="3D19680C" w:rsidR="00A32391" w:rsidRDefault="00003BC4" w:rsidP="00656718">
      <w:pPr>
        <w:spacing w:line="480" w:lineRule="auto"/>
      </w:pPr>
      <w:r w:rsidRPr="009E10C9">
        <w:rPr>
          <w:i/>
        </w:rPr>
        <w:t>Reside</w:t>
      </w:r>
      <w:r w:rsidR="009E10C9" w:rsidRPr="009E10C9">
        <w:rPr>
          <w:i/>
        </w:rPr>
        <w:t>nt Involvement in Meal Planning:</w:t>
      </w:r>
      <w:r>
        <w:t xml:space="preserve"> </w:t>
      </w:r>
      <w:r w:rsidR="00A32391">
        <w:t xml:space="preserve">In this specific long-term care facility, they have a liberalized </w:t>
      </w:r>
      <w:r w:rsidR="00A9539B">
        <w:t>dining program.  The patient is able to select items offered on paper menus or communicate with diet clerk their preferences for the following meals.</w:t>
      </w:r>
      <w:r w:rsidR="002215E8">
        <w:t xml:space="preserve"> Dietitian spoke with patient to select items on menu that were low residue, bland and soft. </w:t>
      </w:r>
      <w:r w:rsidR="003F25F6">
        <w:t>Discussed avoiding garlic, spicy, chocolate and orange juice to avoid symptoms of reflux</w:t>
      </w:r>
      <w:r w:rsidR="00F36809">
        <w:t xml:space="preserve"> per GERD</w:t>
      </w:r>
      <w:r w:rsidR="003F25F6">
        <w:t xml:space="preserve">. </w:t>
      </w:r>
      <w:r w:rsidR="00C64E62">
        <w:t xml:space="preserve">The current diet order was </w:t>
      </w:r>
      <w:r w:rsidR="00F36809">
        <w:t>bland/</w:t>
      </w:r>
      <w:r w:rsidR="00C64E62">
        <w:t>low residue and pati</w:t>
      </w:r>
      <w:r w:rsidR="00876C1F">
        <w:t xml:space="preserve">ent will continue diet upon </w:t>
      </w:r>
      <w:r w:rsidR="00C64E62">
        <w:t>return home</w:t>
      </w:r>
      <w:r w:rsidR="00F36809">
        <w:t xml:space="preserve">. </w:t>
      </w:r>
      <w:r w:rsidR="00916118">
        <w:t>Due to the spouse managing the meals at home, she was included in the nutrition education that occurred in the patient’s room.  Both patient and spouse asked</w:t>
      </w:r>
      <w:r w:rsidR="00130305">
        <w:t xml:space="preserve"> relevant questions on</w:t>
      </w:r>
      <w:r w:rsidR="00916118">
        <w:t xml:space="preserve"> diet education for bland diet. </w:t>
      </w:r>
    </w:p>
    <w:p w14:paraId="14180519" w14:textId="77777777" w:rsidR="0003105B" w:rsidRDefault="0003105B" w:rsidP="00656718">
      <w:pPr>
        <w:spacing w:line="480" w:lineRule="auto"/>
      </w:pPr>
    </w:p>
    <w:p w14:paraId="49B371E6" w14:textId="12B959E5" w:rsidR="007A33AC" w:rsidRDefault="0003105B" w:rsidP="00656718">
      <w:pPr>
        <w:spacing w:line="480" w:lineRule="auto"/>
      </w:pPr>
      <w:r w:rsidRPr="009E10C9">
        <w:rPr>
          <w:i/>
        </w:rPr>
        <w:t>Diet Liberalizatio</w:t>
      </w:r>
      <w:r w:rsidR="009E10C9">
        <w:t>n:</w:t>
      </w:r>
      <w:r w:rsidR="00A21851">
        <w:t xml:space="preserve"> </w:t>
      </w:r>
      <w:r w:rsidR="008D7569">
        <w:t xml:space="preserve">When the patient was admitted he was on a </w:t>
      </w:r>
      <w:r w:rsidR="00083B31">
        <w:t xml:space="preserve">no added salt </w:t>
      </w:r>
      <w:r w:rsidR="00B83AC0">
        <w:t xml:space="preserve">diet </w:t>
      </w:r>
      <w:r w:rsidR="00083B31">
        <w:t>soft</w:t>
      </w:r>
      <w:r w:rsidR="008D7569">
        <w:t xml:space="preserve"> </w:t>
      </w:r>
      <w:r w:rsidR="00B83AC0">
        <w:t xml:space="preserve">diet that included </w:t>
      </w:r>
      <w:r w:rsidR="008D7569">
        <w:t xml:space="preserve">moist </w:t>
      </w:r>
      <w:r w:rsidR="00B83AC0">
        <w:t xml:space="preserve">meats due to his </w:t>
      </w:r>
      <w:r w:rsidR="003D70DB">
        <w:t xml:space="preserve">difficulty chewing </w:t>
      </w:r>
      <w:r w:rsidR="00B83AC0">
        <w:t xml:space="preserve">tough protein and vegetables. </w:t>
      </w:r>
      <w:r w:rsidR="002507F1">
        <w:t>For extra calories the dietitian suggested adding vanilla ice cream to the lunch and dinner tray. This ice cream provided 60 calories, 2 grams of protein in 3 fluid ounce</w:t>
      </w:r>
      <w:r w:rsidR="00130305">
        <w:t>,</w:t>
      </w:r>
      <w:r w:rsidR="002507F1">
        <w:t xml:space="preserve"> which the patient tolerated the ice-cream well. </w:t>
      </w:r>
      <w:r w:rsidR="004B2EC3">
        <w:t>The patient’s chewing issue resolved on its own</w:t>
      </w:r>
      <w:r w:rsidR="00EF709E">
        <w:t xml:space="preserve"> </w:t>
      </w:r>
      <w:r w:rsidR="004B2EC3">
        <w:t xml:space="preserve">after reintroducing solid foods into the diet. The patient did not have </w:t>
      </w:r>
      <w:r w:rsidR="00EF709E">
        <w:t xml:space="preserve">difficulty swallowing, therefore </w:t>
      </w:r>
      <w:r w:rsidR="004B2EC3">
        <w:t xml:space="preserve">a Speech Language </w:t>
      </w:r>
      <w:r w:rsidR="004B2EC3">
        <w:lastRenderedPageBreak/>
        <w:t xml:space="preserve">Pathologist </w:t>
      </w:r>
      <w:r w:rsidR="00EF709E">
        <w:t xml:space="preserve">did </w:t>
      </w:r>
      <w:r w:rsidR="004B2EC3">
        <w:t xml:space="preserve">not need to perform a bedside swallow evaluation and he was on upgraded to a regular consistency diet per </w:t>
      </w:r>
      <w:r w:rsidR="00EF709E">
        <w:t xml:space="preserve">patient request. </w:t>
      </w:r>
      <w:r w:rsidR="00A21851">
        <w:t>Patient was</w:t>
      </w:r>
      <w:r w:rsidR="002D069B">
        <w:t xml:space="preserve"> then </w:t>
      </w:r>
      <w:r w:rsidR="00A21851">
        <w:t xml:space="preserve">on a </w:t>
      </w:r>
      <w:r w:rsidR="003D70DB">
        <w:t>Heart healthy, low residue diet. This diet was a sodium restricted diet of 2000 mg per day</w:t>
      </w:r>
      <w:r w:rsidR="00BE06C9">
        <w:t>, and would not receive salt packets on his tray upon delivery of his meal.</w:t>
      </w:r>
      <w:r w:rsidR="003D70DB">
        <w:t xml:space="preserve"> </w:t>
      </w:r>
      <w:r w:rsidR="00916118">
        <w:t>Additionally,</w:t>
      </w:r>
      <w:r w:rsidR="00083B31">
        <w:t xml:space="preserve"> for the low residue portion of the diet, the patient receive</w:t>
      </w:r>
      <w:r w:rsidR="004B2EC3">
        <w:t>d</w:t>
      </w:r>
      <w:r w:rsidR="00083B31">
        <w:t xml:space="preserve"> </w:t>
      </w:r>
      <w:r w:rsidR="00F36809">
        <w:t xml:space="preserve">no </w:t>
      </w:r>
      <w:r w:rsidR="003D70DB">
        <w:t>nuts, seeds or corn.</w:t>
      </w:r>
      <w:r w:rsidR="00BE06C9">
        <w:t xml:space="preserve"> Patient stated he </w:t>
      </w:r>
      <w:r w:rsidR="00CC0370">
        <w:t xml:space="preserve">enjoyed the food and after many visits with patients </w:t>
      </w:r>
      <w:r w:rsidR="009A63AF">
        <w:t xml:space="preserve">daily his appetite returned to normal. </w:t>
      </w:r>
    </w:p>
    <w:p w14:paraId="42ECB664" w14:textId="0E1DF226" w:rsidR="002507F1" w:rsidRPr="002507F1" w:rsidRDefault="002507F1" w:rsidP="00656718">
      <w:pPr>
        <w:spacing w:line="480" w:lineRule="auto"/>
        <w:rPr>
          <w:b/>
        </w:rPr>
      </w:pPr>
      <w:r w:rsidRPr="002507F1">
        <w:rPr>
          <w:b/>
        </w:rPr>
        <w:t xml:space="preserve">Progression of Diet Order </w:t>
      </w:r>
    </w:p>
    <w:tbl>
      <w:tblPr>
        <w:tblStyle w:val="TableGrid"/>
        <w:tblW w:w="9714" w:type="dxa"/>
        <w:tblCellMar>
          <w:left w:w="115" w:type="dxa"/>
          <w:right w:w="115" w:type="dxa"/>
        </w:tblCellMar>
        <w:tblLook w:val="04A0" w:firstRow="1" w:lastRow="0" w:firstColumn="1" w:lastColumn="0" w:noHBand="0" w:noVBand="1"/>
      </w:tblPr>
      <w:tblGrid>
        <w:gridCol w:w="2428"/>
        <w:gridCol w:w="2428"/>
        <w:gridCol w:w="2429"/>
        <w:gridCol w:w="2429"/>
      </w:tblGrid>
      <w:tr w:rsidR="007A33AC" w14:paraId="568919CD" w14:textId="77777777" w:rsidTr="007A33AC">
        <w:trPr>
          <w:trHeight w:val="353"/>
        </w:trPr>
        <w:tc>
          <w:tcPr>
            <w:tcW w:w="2428" w:type="dxa"/>
          </w:tcPr>
          <w:p w14:paraId="41EE9851" w14:textId="0929C6A0" w:rsidR="00EF709E" w:rsidRDefault="00EF709E" w:rsidP="00656718">
            <w:pPr>
              <w:spacing w:line="480" w:lineRule="auto"/>
            </w:pPr>
            <w:r>
              <w:t>Date</w:t>
            </w:r>
          </w:p>
        </w:tc>
        <w:tc>
          <w:tcPr>
            <w:tcW w:w="2428" w:type="dxa"/>
          </w:tcPr>
          <w:p w14:paraId="795624ED" w14:textId="22B5AE1C" w:rsidR="00EF709E" w:rsidRDefault="00EF709E" w:rsidP="00656718">
            <w:pPr>
              <w:spacing w:line="480" w:lineRule="auto"/>
            </w:pPr>
            <w:r>
              <w:t>Diet</w:t>
            </w:r>
          </w:p>
        </w:tc>
        <w:tc>
          <w:tcPr>
            <w:tcW w:w="2429" w:type="dxa"/>
          </w:tcPr>
          <w:p w14:paraId="78D39F91" w14:textId="1299DEB0" w:rsidR="00EF709E" w:rsidRDefault="002C37A6" w:rsidP="00656718">
            <w:pPr>
              <w:spacing w:line="480" w:lineRule="auto"/>
            </w:pPr>
            <w:r>
              <w:t>Notes</w:t>
            </w:r>
          </w:p>
        </w:tc>
        <w:tc>
          <w:tcPr>
            <w:tcW w:w="2429" w:type="dxa"/>
          </w:tcPr>
          <w:p w14:paraId="699D6719" w14:textId="2A2295C9" w:rsidR="00EF709E" w:rsidRDefault="00EF709E" w:rsidP="00656718">
            <w:pPr>
              <w:spacing w:line="480" w:lineRule="auto"/>
            </w:pPr>
            <w:r>
              <w:t xml:space="preserve">Rational </w:t>
            </w:r>
          </w:p>
        </w:tc>
      </w:tr>
      <w:tr w:rsidR="007A33AC" w14:paraId="4422372B" w14:textId="77777777" w:rsidTr="007A33AC">
        <w:trPr>
          <w:trHeight w:val="709"/>
        </w:trPr>
        <w:tc>
          <w:tcPr>
            <w:tcW w:w="2428" w:type="dxa"/>
          </w:tcPr>
          <w:p w14:paraId="64AFA0A4" w14:textId="0BD8F7B2" w:rsidR="00EF709E" w:rsidRDefault="00EF709E" w:rsidP="00656718">
            <w:pPr>
              <w:spacing w:line="480" w:lineRule="auto"/>
            </w:pPr>
            <w:r>
              <w:t>8/31/16</w:t>
            </w:r>
          </w:p>
        </w:tc>
        <w:tc>
          <w:tcPr>
            <w:tcW w:w="2428" w:type="dxa"/>
          </w:tcPr>
          <w:p w14:paraId="40B2A53F" w14:textId="4F96E60A" w:rsidR="00EF709E" w:rsidRDefault="002C37A6" w:rsidP="00656718">
            <w:pPr>
              <w:spacing w:line="480" w:lineRule="auto"/>
            </w:pPr>
            <w:r>
              <w:t>No Added Salt, Soft consistency</w:t>
            </w:r>
          </w:p>
        </w:tc>
        <w:tc>
          <w:tcPr>
            <w:tcW w:w="2429" w:type="dxa"/>
          </w:tcPr>
          <w:p w14:paraId="207A2A6B" w14:textId="3400CAF3" w:rsidR="00EF709E" w:rsidRDefault="002C37A6" w:rsidP="00656718">
            <w:pPr>
              <w:spacing w:line="480" w:lineRule="auto"/>
            </w:pPr>
            <w:r>
              <w:t>Meats softened with gravies and sauces</w:t>
            </w:r>
          </w:p>
        </w:tc>
        <w:tc>
          <w:tcPr>
            <w:tcW w:w="2429" w:type="dxa"/>
          </w:tcPr>
          <w:p w14:paraId="09BA1E1F" w14:textId="67BC2D83" w:rsidR="00EF709E" w:rsidRDefault="002C37A6" w:rsidP="00656718">
            <w:pPr>
              <w:spacing w:line="480" w:lineRule="auto"/>
            </w:pPr>
            <w:r>
              <w:t xml:space="preserve">Difficulty chewing </w:t>
            </w:r>
          </w:p>
        </w:tc>
      </w:tr>
      <w:tr w:rsidR="007A33AC" w14:paraId="2840706E" w14:textId="77777777" w:rsidTr="007A33AC">
        <w:trPr>
          <w:trHeight w:val="1066"/>
        </w:trPr>
        <w:tc>
          <w:tcPr>
            <w:tcW w:w="2428" w:type="dxa"/>
          </w:tcPr>
          <w:p w14:paraId="6FAB5764" w14:textId="1CCBC024" w:rsidR="00EF709E" w:rsidRDefault="002C37A6" w:rsidP="00656718">
            <w:pPr>
              <w:spacing w:line="480" w:lineRule="auto"/>
            </w:pPr>
            <w:r>
              <w:t>9/9/16</w:t>
            </w:r>
          </w:p>
        </w:tc>
        <w:tc>
          <w:tcPr>
            <w:tcW w:w="2428" w:type="dxa"/>
          </w:tcPr>
          <w:p w14:paraId="1B449150" w14:textId="392AFA1E" w:rsidR="00EF709E" w:rsidRDefault="002C37A6" w:rsidP="00656718">
            <w:pPr>
              <w:spacing w:line="480" w:lineRule="auto"/>
            </w:pPr>
            <w:r>
              <w:t xml:space="preserve">Heart healthy,  low residue, regular consistency </w:t>
            </w:r>
          </w:p>
        </w:tc>
        <w:tc>
          <w:tcPr>
            <w:tcW w:w="2429" w:type="dxa"/>
          </w:tcPr>
          <w:p w14:paraId="308778D0" w14:textId="40CA3095" w:rsidR="00EF709E" w:rsidRDefault="002C37A6" w:rsidP="00656718">
            <w:pPr>
              <w:spacing w:line="480" w:lineRule="auto"/>
            </w:pPr>
            <w:r>
              <w:t>No nuts seeds or corn</w:t>
            </w:r>
          </w:p>
        </w:tc>
        <w:tc>
          <w:tcPr>
            <w:tcW w:w="2429" w:type="dxa"/>
          </w:tcPr>
          <w:p w14:paraId="583299BB" w14:textId="27B69C3F" w:rsidR="00EF709E" w:rsidRDefault="002C37A6" w:rsidP="00656718">
            <w:pPr>
              <w:spacing w:line="480" w:lineRule="auto"/>
            </w:pPr>
            <w:r>
              <w:t xml:space="preserve">Chewing returned to normal </w:t>
            </w:r>
          </w:p>
        </w:tc>
      </w:tr>
    </w:tbl>
    <w:p w14:paraId="4830BA11" w14:textId="77777777" w:rsidR="0003105B" w:rsidRDefault="0003105B" w:rsidP="00656718">
      <w:pPr>
        <w:spacing w:line="480" w:lineRule="auto"/>
      </w:pPr>
    </w:p>
    <w:p w14:paraId="385666F9" w14:textId="6BBA6F3F" w:rsidR="00AE2AD0" w:rsidRDefault="009E10C9" w:rsidP="00656718">
      <w:pPr>
        <w:spacing w:line="480" w:lineRule="auto"/>
      </w:pPr>
      <w:r w:rsidRPr="009E10C9">
        <w:rPr>
          <w:i/>
        </w:rPr>
        <w:t>Medical Food Supplement:</w:t>
      </w:r>
      <w:r>
        <w:t xml:space="preserve"> </w:t>
      </w:r>
      <w:r w:rsidR="00B83AC0">
        <w:t>Patient was first given Mighty Shakes three times a day in-between meals. The Mi</w:t>
      </w:r>
      <w:r w:rsidR="00DA381E">
        <w:t xml:space="preserve">ghty Shakes are </w:t>
      </w:r>
      <w:r w:rsidR="00B83AC0">
        <w:t>200 calories, and 6 grams of protein</w:t>
      </w:r>
      <w:r w:rsidR="00DA381E">
        <w:t xml:space="preserve"> in 4 fluid ounces</w:t>
      </w:r>
      <w:r w:rsidR="00B83AC0">
        <w:t xml:space="preserve">. </w:t>
      </w:r>
      <w:r w:rsidR="00DA381E">
        <w:t>The d</w:t>
      </w:r>
      <w:r w:rsidR="0003105B">
        <w:t xml:space="preserve">ietitian </w:t>
      </w:r>
      <w:r w:rsidR="00130305">
        <w:t xml:space="preserve">then </w:t>
      </w:r>
      <w:r w:rsidR="0003105B">
        <w:t>suggested patient to dr</w:t>
      </w:r>
      <w:r w:rsidR="00A36386">
        <w:t xml:space="preserve">ink 2 8-ounce </w:t>
      </w:r>
      <w:r w:rsidR="002F2BA2">
        <w:t xml:space="preserve">Boost Plus </w:t>
      </w:r>
      <w:r w:rsidR="00A36386">
        <w:t xml:space="preserve">per day </w:t>
      </w:r>
      <w:r w:rsidR="00301F49">
        <w:t>to in</w:t>
      </w:r>
      <w:r w:rsidR="00A36386">
        <w:t xml:space="preserve">crease calories for the patient. Boost Plus Vanilla has 360 calories, </w:t>
      </w:r>
      <w:r w:rsidR="002F2BA2">
        <w:t>14 grams of protein, and 22 grams of sugar</w:t>
      </w:r>
      <w:r w:rsidR="00A36386">
        <w:t xml:space="preserve"> in 8 fluid ounces</w:t>
      </w:r>
      <w:r w:rsidR="002F2BA2">
        <w:t>.  P</w:t>
      </w:r>
      <w:r w:rsidR="0003105B">
        <w:t xml:space="preserve">atient denied </w:t>
      </w:r>
      <w:r w:rsidR="00A36386">
        <w:t xml:space="preserve">Boost Plus </w:t>
      </w:r>
      <w:r w:rsidR="0003105B">
        <w:t xml:space="preserve">because </w:t>
      </w:r>
      <w:r w:rsidR="00A36386">
        <w:t xml:space="preserve">of the </w:t>
      </w:r>
      <w:r w:rsidR="002F2BA2">
        <w:t>high sugar content and found alternative product to meet his needs</w:t>
      </w:r>
      <w:r w:rsidR="00BB3DCB">
        <w:t>.  Patient</w:t>
      </w:r>
      <w:r w:rsidR="00A36386">
        <w:t xml:space="preserve">’s wife purchased </w:t>
      </w:r>
      <w:r w:rsidR="00BB3DCB">
        <w:t>Ensure</w:t>
      </w:r>
      <w:r w:rsidR="005B204F">
        <w:t xml:space="preserve"> Active</w:t>
      </w:r>
      <w:r w:rsidR="00A36386">
        <w:t xml:space="preserve"> and brought to the long term care facility. Ensure Active Vanilla</w:t>
      </w:r>
      <w:r w:rsidR="005B204F">
        <w:t xml:space="preserve"> has </w:t>
      </w:r>
      <w:r w:rsidR="00A36386">
        <w:t xml:space="preserve">160 calories, </w:t>
      </w:r>
      <w:r w:rsidR="005B204F">
        <w:t>16 gram</w:t>
      </w:r>
      <w:r w:rsidR="00A36386">
        <w:t>s of protein,</w:t>
      </w:r>
      <w:r w:rsidR="005B204F">
        <w:t xml:space="preserve"> and 4 grams of sugar</w:t>
      </w:r>
      <w:r w:rsidR="00A36386">
        <w:t xml:space="preserve"> in 8 fluid ounces</w:t>
      </w:r>
      <w:r w:rsidR="005B204F">
        <w:t xml:space="preserve">.  </w:t>
      </w:r>
      <w:r w:rsidR="00A36386">
        <w:t xml:space="preserve">Patient drank vanilla flavored to help minimize GERD </w:t>
      </w:r>
      <w:r w:rsidR="00A36386">
        <w:lastRenderedPageBreak/>
        <w:t xml:space="preserve">symptoms. Patient’s wife brought him 2- 8 ounces </w:t>
      </w:r>
      <w:r w:rsidR="005B204F">
        <w:t xml:space="preserve">Ensure Active </w:t>
      </w:r>
      <w:r w:rsidR="00A36386">
        <w:t xml:space="preserve">during the duration of his stay. Patient tolerated Ensure Active well and enjoyed drinking them </w:t>
      </w:r>
      <w:r w:rsidR="003C594A">
        <w:t>twice daily.</w:t>
      </w:r>
    </w:p>
    <w:p w14:paraId="2DDF4AC9" w14:textId="6A44D696" w:rsidR="002507F1" w:rsidRPr="002507F1" w:rsidRDefault="002507F1" w:rsidP="00656718">
      <w:pPr>
        <w:spacing w:line="480" w:lineRule="auto"/>
        <w:rPr>
          <w:b/>
        </w:rPr>
      </w:pPr>
      <w:r w:rsidRPr="002507F1">
        <w:rPr>
          <w:b/>
        </w:rPr>
        <w:t xml:space="preserve">Progression of Nutrition Supplement Order </w:t>
      </w:r>
    </w:p>
    <w:tbl>
      <w:tblPr>
        <w:tblStyle w:val="TableGrid"/>
        <w:tblW w:w="0" w:type="auto"/>
        <w:tblLook w:val="04A0" w:firstRow="1" w:lastRow="0" w:firstColumn="1" w:lastColumn="0" w:noHBand="0" w:noVBand="1"/>
      </w:tblPr>
      <w:tblGrid>
        <w:gridCol w:w="2337"/>
        <w:gridCol w:w="2337"/>
        <w:gridCol w:w="2338"/>
        <w:gridCol w:w="2338"/>
      </w:tblGrid>
      <w:tr w:rsidR="002507F1" w14:paraId="27CA1E60" w14:textId="77777777" w:rsidTr="002507F1">
        <w:tc>
          <w:tcPr>
            <w:tcW w:w="2337" w:type="dxa"/>
          </w:tcPr>
          <w:p w14:paraId="2D6EF7D9" w14:textId="75F2C913" w:rsidR="002507F1" w:rsidRDefault="002507F1" w:rsidP="00656718">
            <w:pPr>
              <w:spacing w:line="480" w:lineRule="auto"/>
            </w:pPr>
            <w:r>
              <w:t>Date</w:t>
            </w:r>
          </w:p>
        </w:tc>
        <w:tc>
          <w:tcPr>
            <w:tcW w:w="2337" w:type="dxa"/>
          </w:tcPr>
          <w:p w14:paraId="152714A7" w14:textId="7E18DAF4" w:rsidR="002507F1" w:rsidRDefault="002507F1" w:rsidP="00656718">
            <w:pPr>
              <w:spacing w:line="480" w:lineRule="auto"/>
            </w:pPr>
            <w:r>
              <w:t>Product</w:t>
            </w:r>
          </w:p>
        </w:tc>
        <w:tc>
          <w:tcPr>
            <w:tcW w:w="2338" w:type="dxa"/>
          </w:tcPr>
          <w:p w14:paraId="175015D3" w14:textId="1A94C8FD" w:rsidR="002507F1" w:rsidRDefault="002507F1" w:rsidP="00656718">
            <w:pPr>
              <w:spacing w:line="480" w:lineRule="auto"/>
            </w:pPr>
            <w:r>
              <w:t>Frequency</w:t>
            </w:r>
          </w:p>
        </w:tc>
        <w:tc>
          <w:tcPr>
            <w:tcW w:w="2338" w:type="dxa"/>
          </w:tcPr>
          <w:p w14:paraId="7661FA3E" w14:textId="58EF5F9C" w:rsidR="002507F1" w:rsidRDefault="002507F1" w:rsidP="00656718">
            <w:pPr>
              <w:spacing w:line="480" w:lineRule="auto"/>
            </w:pPr>
            <w:r>
              <w:t xml:space="preserve">Nutrient Needs </w:t>
            </w:r>
          </w:p>
        </w:tc>
      </w:tr>
      <w:tr w:rsidR="002507F1" w14:paraId="2067BC83" w14:textId="77777777" w:rsidTr="002507F1">
        <w:tc>
          <w:tcPr>
            <w:tcW w:w="2337" w:type="dxa"/>
          </w:tcPr>
          <w:p w14:paraId="0FFC1A7A" w14:textId="7233CB5F" w:rsidR="002507F1" w:rsidRDefault="002507F1" w:rsidP="00656718">
            <w:pPr>
              <w:spacing w:line="480" w:lineRule="auto"/>
            </w:pPr>
            <w:r>
              <w:t>8/31/16</w:t>
            </w:r>
          </w:p>
        </w:tc>
        <w:tc>
          <w:tcPr>
            <w:tcW w:w="2337" w:type="dxa"/>
          </w:tcPr>
          <w:p w14:paraId="55906661" w14:textId="10786992" w:rsidR="002507F1" w:rsidRDefault="002507F1" w:rsidP="00656718">
            <w:pPr>
              <w:spacing w:line="480" w:lineRule="auto"/>
            </w:pPr>
            <w:r>
              <w:t xml:space="preserve">Mighty Shakes </w:t>
            </w:r>
          </w:p>
        </w:tc>
        <w:tc>
          <w:tcPr>
            <w:tcW w:w="2338" w:type="dxa"/>
          </w:tcPr>
          <w:p w14:paraId="1FB46996" w14:textId="2975C095" w:rsidR="002507F1" w:rsidRDefault="002507F1" w:rsidP="00656718">
            <w:pPr>
              <w:spacing w:line="480" w:lineRule="auto"/>
            </w:pPr>
            <w:r>
              <w:t xml:space="preserve">Three times daily </w:t>
            </w:r>
          </w:p>
        </w:tc>
        <w:tc>
          <w:tcPr>
            <w:tcW w:w="2338" w:type="dxa"/>
          </w:tcPr>
          <w:p w14:paraId="67436ADE" w14:textId="3CFFF87D" w:rsidR="002507F1" w:rsidRDefault="002507F1" w:rsidP="00656718">
            <w:pPr>
              <w:spacing w:line="480" w:lineRule="auto"/>
            </w:pPr>
            <w:r>
              <w:t>200 calories, and 6 grams of protein in 4 fluid ounces</w:t>
            </w:r>
          </w:p>
        </w:tc>
      </w:tr>
      <w:tr w:rsidR="002507F1" w14:paraId="6EB6CD67" w14:textId="77777777" w:rsidTr="002507F1">
        <w:tc>
          <w:tcPr>
            <w:tcW w:w="2337" w:type="dxa"/>
          </w:tcPr>
          <w:p w14:paraId="5598FE38" w14:textId="57FD9593" w:rsidR="002507F1" w:rsidRDefault="002507F1" w:rsidP="00656718">
            <w:pPr>
              <w:spacing w:line="480" w:lineRule="auto"/>
            </w:pPr>
            <w:r>
              <w:t>9/10/16</w:t>
            </w:r>
          </w:p>
        </w:tc>
        <w:tc>
          <w:tcPr>
            <w:tcW w:w="2337" w:type="dxa"/>
          </w:tcPr>
          <w:p w14:paraId="695D8BE6" w14:textId="035BFA70" w:rsidR="002507F1" w:rsidRDefault="002507F1" w:rsidP="00656718">
            <w:pPr>
              <w:spacing w:line="480" w:lineRule="auto"/>
            </w:pPr>
            <w:r>
              <w:t xml:space="preserve">Ensure Enlive </w:t>
            </w:r>
          </w:p>
        </w:tc>
        <w:tc>
          <w:tcPr>
            <w:tcW w:w="2338" w:type="dxa"/>
          </w:tcPr>
          <w:p w14:paraId="44CCE36D" w14:textId="14FFC3F9" w:rsidR="002507F1" w:rsidRDefault="002507F1" w:rsidP="00656718">
            <w:pPr>
              <w:spacing w:line="480" w:lineRule="auto"/>
            </w:pPr>
            <w:r>
              <w:t xml:space="preserve">Twice daily </w:t>
            </w:r>
          </w:p>
        </w:tc>
        <w:tc>
          <w:tcPr>
            <w:tcW w:w="2338" w:type="dxa"/>
          </w:tcPr>
          <w:p w14:paraId="033DA385" w14:textId="0412B7DF" w:rsidR="002507F1" w:rsidRDefault="002507F1" w:rsidP="002507F1">
            <w:pPr>
              <w:spacing w:line="480" w:lineRule="auto"/>
            </w:pPr>
            <w:r>
              <w:t>160 calories, 16 grams of protein, in 8 fluid ounces</w:t>
            </w:r>
          </w:p>
        </w:tc>
      </w:tr>
      <w:tr w:rsidR="002507F1" w14:paraId="5C6ABB4C" w14:textId="77777777" w:rsidTr="002507F1">
        <w:tc>
          <w:tcPr>
            <w:tcW w:w="2337" w:type="dxa"/>
          </w:tcPr>
          <w:p w14:paraId="00D80FC1" w14:textId="77777777" w:rsidR="002507F1" w:rsidRDefault="002507F1" w:rsidP="00130305">
            <w:pPr>
              <w:spacing w:line="480" w:lineRule="auto"/>
            </w:pPr>
            <w:r>
              <w:t xml:space="preserve">9/15/16 </w:t>
            </w:r>
          </w:p>
          <w:p w14:paraId="6B51A671" w14:textId="7BE108B2" w:rsidR="002507F1" w:rsidRDefault="002507F1" w:rsidP="00130305">
            <w:pPr>
              <w:spacing w:line="480" w:lineRule="auto"/>
            </w:pPr>
            <w:r>
              <w:t>(Patient Discharged)</w:t>
            </w:r>
          </w:p>
        </w:tc>
        <w:tc>
          <w:tcPr>
            <w:tcW w:w="2337" w:type="dxa"/>
          </w:tcPr>
          <w:p w14:paraId="366B3B9B" w14:textId="03178D9B" w:rsidR="002507F1" w:rsidRDefault="002507F1" w:rsidP="00130305">
            <w:pPr>
              <w:spacing w:line="480" w:lineRule="auto"/>
            </w:pPr>
            <w:r>
              <w:t xml:space="preserve">Ensure Enlive </w:t>
            </w:r>
          </w:p>
        </w:tc>
        <w:tc>
          <w:tcPr>
            <w:tcW w:w="2338" w:type="dxa"/>
          </w:tcPr>
          <w:p w14:paraId="4ADA7B34" w14:textId="375DDFEF" w:rsidR="002507F1" w:rsidRDefault="002507F1" w:rsidP="002507F1">
            <w:pPr>
              <w:spacing w:line="480" w:lineRule="auto"/>
            </w:pPr>
            <w:r>
              <w:t>Once daily</w:t>
            </w:r>
          </w:p>
        </w:tc>
        <w:tc>
          <w:tcPr>
            <w:tcW w:w="2338" w:type="dxa"/>
          </w:tcPr>
          <w:p w14:paraId="3AB56830" w14:textId="4A67F03E" w:rsidR="002507F1" w:rsidRDefault="002507F1" w:rsidP="00130305">
            <w:pPr>
              <w:spacing w:line="480" w:lineRule="auto"/>
            </w:pPr>
            <w:r>
              <w:t>160 calories, 16 grams of protein, in 8 fluid ounces</w:t>
            </w:r>
          </w:p>
        </w:tc>
      </w:tr>
    </w:tbl>
    <w:p w14:paraId="1A28B2CF" w14:textId="77777777" w:rsidR="00A36386" w:rsidRPr="00A36386" w:rsidRDefault="00A36386" w:rsidP="00656718">
      <w:pPr>
        <w:spacing w:line="480" w:lineRule="auto"/>
      </w:pPr>
    </w:p>
    <w:p w14:paraId="1FB3C501" w14:textId="3FB971D1" w:rsidR="00CD0511" w:rsidRDefault="00935150" w:rsidP="00656718">
      <w:pPr>
        <w:spacing w:line="480" w:lineRule="auto"/>
        <w:rPr>
          <w:b/>
          <w:u w:val="single"/>
        </w:rPr>
      </w:pPr>
      <w:r>
        <w:rPr>
          <w:b/>
          <w:u w:val="single"/>
        </w:rPr>
        <w:t xml:space="preserve">Nutrition Monitoring/ Evaluation: </w:t>
      </w:r>
    </w:p>
    <w:p w14:paraId="4E997A20" w14:textId="69C11B92" w:rsidR="00CD0511" w:rsidRPr="00A72E4F" w:rsidRDefault="009E10C9" w:rsidP="00656718">
      <w:pPr>
        <w:spacing w:line="480" w:lineRule="auto"/>
      </w:pPr>
      <w:r w:rsidRPr="009E10C9">
        <w:rPr>
          <w:i/>
        </w:rPr>
        <w:t>Anthropometric Measurements:</w:t>
      </w:r>
      <w:r w:rsidR="00A72E4F">
        <w:t xml:space="preserve"> The resident was ordered for weekly weights after initial admission to long term care facility. </w:t>
      </w:r>
      <w:r w:rsidR="00AE434E">
        <w:t>Patient was weig</w:t>
      </w:r>
      <w:r w:rsidR="003F25F6">
        <w:t>he</w:t>
      </w:r>
      <w:r w:rsidR="00FB72B9">
        <w:t>d on 9/14/16 with weight of 176 pounds</w:t>
      </w:r>
      <w:r w:rsidR="003F25F6">
        <w:t xml:space="preserve"> with shoes, button down, a</w:t>
      </w:r>
      <w:r w:rsidR="00FB72B9">
        <w:t>nd pants. Patient had gained 13 pounds</w:t>
      </w:r>
      <w:r w:rsidR="003F25F6">
        <w:t xml:space="preserve"> since admission to long term care facility. </w:t>
      </w:r>
      <w:r w:rsidR="00FB72B9">
        <w:t xml:space="preserve">Patient should remain within 5 pounds of current weight of 176 pounds over a 6-month period to stabilize weight. </w:t>
      </w:r>
    </w:p>
    <w:p w14:paraId="4C32B8AA" w14:textId="77777777" w:rsidR="00CD0511" w:rsidRDefault="00CD0511" w:rsidP="00656718">
      <w:pPr>
        <w:spacing w:line="480" w:lineRule="auto"/>
      </w:pPr>
    </w:p>
    <w:p w14:paraId="19AF8C61" w14:textId="52CF26C4" w:rsidR="00CD0511" w:rsidRDefault="00CD0511" w:rsidP="00656718">
      <w:pPr>
        <w:spacing w:line="480" w:lineRule="auto"/>
      </w:pPr>
      <w:r w:rsidRPr="00DC5131">
        <w:rPr>
          <w:i/>
        </w:rPr>
        <w:lastRenderedPageBreak/>
        <w:t>Biochemical Data, T</w:t>
      </w:r>
      <w:r w:rsidR="00DC5131" w:rsidRPr="00DC5131">
        <w:rPr>
          <w:i/>
        </w:rPr>
        <w:t>ests and Procedures:</w:t>
      </w:r>
      <w:r w:rsidR="00990744">
        <w:t xml:space="preserve"> Lab data collected on 9/13 (Table 2).  Hemoglobin has significantly increased since loss of blood due to GI bleed. </w:t>
      </w:r>
      <w:r w:rsidR="003F25F6">
        <w:t xml:space="preserve">No other lab data reported at this time.  </w:t>
      </w:r>
      <w:r w:rsidR="00FB72B9">
        <w:t xml:space="preserve">Patient hemoglobin levels should normalize within 14.6- 17.5 g/dL over a one-month period after returning home. </w:t>
      </w:r>
    </w:p>
    <w:p w14:paraId="50E33616" w14:textId="77777777" w:rsidR="00CD0511" w:rsidRDefault="00CD0511" w:rsidP="00656718">
      <w:pPr>
        <w:spacing w:line="480" w:lineRule="auto"/>
      </w:pPr>
    </w:p>
    <w:p w14:paraId="379ECC26" w14:textId="2394540A" w:rsidR="00CD0511" w:rsidRDefault="00DC5131" w:rsidP="00656718">
      <w:pPr>
        <w:spacing w:line="480" w:lineRule="auto"/>
      </w:pPr>
      <w:r w:rsidRPr="00DC5131">
        <w:rPr>
          <w:i/>
        </w:rPr>
        <w:t>Client History:</w:t>
      </w:r>
      <w:r w:rsidR="003F25F6">
        <w:t xml:space="preserve"> Since the admission on 8/31</w:t>
      </w:r>
      <w:r w:rsidR="00CD0511">
        <w:t xml:space="preserve">/16 </w:t>
      </w:r>
      <w:r w:rsidR="00E27980">
        <w:t xml:space="preserve">no change in mental status, </w:t>
      </w:r>
      <w:r>
        <w:t xml:space="preserve">swallowing </w:t>
      </w:r>
      <w:r w:rsidR="0017635F">
        <w:t xml:space="preserve">or chewing </w:t>
      </w:r>
      <w:r>
        <w:t xml:space="preserve">dysfunction. </w:t>
      </w:r>
      <w:r w:rsidR="002C21C7">
        <w:t xml:space="preserve">The </w:t>
      </w:r>
      <w:r w:rsidR="008319D6">
        <w:t>patient’s</w:t>
      </w:r>
      <w:r w:rsidR="002C21C7">
        <w:t xml:space="preserve"> cognition </w:t>
      </w:r>
      <w:r w:rsidR="00721F28">
        <w:t xml:space="preserve">remained normal, and no pressure ulcers were noted. </w:t>
      </w:r>
      <w:r w:rsidR="008319D6">
        <w:t xml:space="preserve">Patient will be discharge to be sent home who lives with wife and daughter attended patient care conference to address all needs of patient. </w:t>
      </w:r>
      <w:r w:rsidR="00FB72B9">
        <w:t xml:space="preserve">Patient should remain on </w:t>
      </w:r>
      <w:r w:rsidR="00F4093D">
        <w:t xml:space="preserve">bland, low residue diet with </w:t>
      </w:r>
      <w:r w:rsidR="00AE2AD0">
        <w:t xml:space="preserve">regular consistency diet for one </w:t>
      </w:r>
      <w:r w:rsidR="00FB72B9">
        <w:t>month</w:t>
      </w:r>
      <w:r w:rsidR="00F4093D">
        <w:t xml:space="preserve"> eating three meals a day. </w:t>
      </w:r>
      <w:r w:rsidR="00FB72B9">
        <w:t xml:space="preserve"> </w:t>
      </w:r>
    </w:p>
    <w:p w14:paraId="57BC3469" w14:textId="77777777" w:rsidR="00C04E84" w:rsidRDefault="00C04E84" w:rsidP="00656718">
      <w:pPr>
        <w:spacing w:line="480" w:lineRule="auto"/>
      </w:pPr>
    </w:p>
    <w:p w14:paraId="5398F752" w14:textId="4E2CB048" w:rsidR="005C44C2" w:rsidRDefault="00DC5131" w:rsidP="00656718">
      <w:pPr>
        <w:spacing w:line="480" w:lineRule="auto"/>
      </w:pPr>
      <w:r w:rsidRPr="00DC5131">
        <w:rPr>
          <w:i/>
        </w:rPr>
        <w:t>Food History:</w:t>
      </w:r>
      <w:r w:rsidR="00CD0511">
        <w:t xml:space="preserve"> </w:t>
      </w:r>
      <w:r w:rsidR="00AE2AD0">
        <w:t>Previous to admit patient was not eating for two weeks due to early satiety and generalized weakness due to anemia. Meal intake for the patient’s first week of bland/ low residue diet indicated in Table 3. Per nurse recording of meals, patient is eating well. Per patient report prior to discharge appetite had returned to normal. Continue to monitor oral</w:t>
      </w:r>
      <w:r w:rsidR="00990744">
        <w:t xml:space="preserve"> intake of patient and tolerance to Ensure prior to discharge. </w:t>
      </w:r>
      <w:r w:rsidR="00AE2AD0">
        <w:t xml:space="preserve">Patient should drink one Ensure Enlive Vanilla (160 calories, 16 grams of protein, in 8 fluid ounces) each day for one month.  </w:t>
      </w:r>
    </w:p>
    <w:p w14:paraId="44B22885" w14:textId="77777777" w:rsidR="00117D1F" w:rsidRPr="00C00419" w:rsidRDefault="00117D1F" w:rsidP="00656718">
      <w:pPr>
        <w:spacing w:line="480" w:lineRule="auto"/>
      </w:pPr>
      <w:r>
        <w:t xml:space="preserve">Table 1: Lab Values on 9/6/16 </w:t>
      </w:r>
    </w:p>
    <w:tbl>
      <w:tblPr>
        <w:tblStyle w:val="TableGrid"/>
        <w:tblW w:w="0" w:type="auto"/>
        <w:tblLook w:val="04A0" w:firstRow="1" w:lastRow="0" w:firstColumn="1" w:lastColumn="0" w:noHBand="0" w:noVBand="1"/>
      </w:tblPr>
      <w:tblGrid>
        <w:gridCol w:w="1931"/>
        <w:gridCol w:w="1931"/>
        <w:gridCol w:w="1931"/>
        <w:gridCol w:w="1931"/>
      </w:tblGrid>
      <w:tr w:rsidR="00117D1F" w14:paraId="0A45748B" w14:textId="77777777" w:rsidTr="00130305">
        <w:trPr>
          <w:trHeight w:val="397"/>
        </w:trPr>
        <w:tc>
          <w:tcPr>
            <w:tcW w:w="1931" w:type="dxa"/>
          </w:tcPr>
          <w:p w14:paraId="01C9563B" w14:textId="77777777" w:rsidR="00117D1F" w:rsidRDefault="00117D1F" w:rsidP="00656718">
            <w:pPr>
              <w:spacing w:line="480" w:lineRule="auto"/>
            </w:pPr>
            <w:r>
              <w:t xml:space="preserve">Lab </w:t>
            </w:r>
          </w:p>
        </w:tc>
        <w:tc>
          <w:tcPr>
            <w:tcW w:w="1931" w:type="dxa"/>
          </w:tcPr>
          <w:p w14:paraId="23FDB5BB" w14:textId="77777777" w:rsidR="00117D1F" w:rsidRDefault="00117D1F" w:rsidP="00656718">
            <w:pPr>
              <w:spacing w:line="480" w:lineRule="auto"/>
            </w:pPr>
            <w:r>
              <w:t>Value</w:t>
            </w:r>
          </w:p>
        </w:tc>
        <w:tc>
          <w:tcPr>
            <w:tcW w:w="1931" w:type="dxa"/>
          </w:tcPr>
          <w:p w14:paraId="5731856D" w14:textId="77777777" w:rsidR="00117D1F" w:rsidRDefault="00117D1F" w:rsidP="00656718">
            <w:pPr>
              <w:spacing w:line="480" w:lineRule="auto"/>
            </w:pPr>
            <w:r>
              <w:t>Reference Range</w:t>
            </w:r>
          </w:p>
        </w:tc>
        <w:tc>
          <w:tcPr>
            <w:tcW w:w="1931" w:type="dxa"/>
          </w:tcPr>
          <w:p w14:paraId="21D883D0" w14:textId="77777777" w:rsidR="00117D1F" w:rsidRDefault="00117D1F" w:rsidP="00656718">
            <w:pPr>
              <w:spacing w:line="480" w:lineRule="auto"/>
            </w:pPr>
            <w:r>
              <w:t>Level Indication</w:t>
            </w:r>
          </w:p>
        </w:tc>
      </w:tr>
      <w:tr w:rsidR="00117D1F" w14:paraId="7F285A21" w14:textId="77777777" w:rsidTr="00130305">
        <w:trPr>
          <w:trHeight w:val="397"/>
        </w:trPr>
        <w:tc>
          <w:tcPr>
            <w:tcW w:w="1931" w:type="dxa"/>
          </w:tcPr>
          <w:p w14:paraId="2594B1E5" w14:textId="77777777" w:rsidR="00117D1F" w:rsidRDefault="00117D1F" w:rsidP="00656718">
            <w:pPr>
              <w:spacing w:line="480" w:lineRule="auto"/>
            </w:pPr>
            <w:r>
              <w:t>BUN</w:t>
            </w:r>
          </w:p>
        </w:tc>
        <w:tc>
          <w:tcPr>
            <w:tcW w:w="1931" w:type="dxa"/>
          </w:tcPr>
          <w:p w14:paraId="547956E9" w14:textId="77777777" w:rsidR="00117D1F" w:rsidRDefault="00117D1F" w:rsidP="00656718">
            <w:pPr>
              <w:spacing w:line="480" w:lineRule="auto"/>
            </w:pPr>
            <w:r>
              <w:t>21</w:t>
            </w:r>
          </w:p>
        </w:tc>
        <w:tc>
          <w:tcPr>
            <w:tcW w:w="1931" w:type="dxa"/>
          </w:tcPr>
          <w:p w14:paraId="4E0815BD" w14:textId="77777777" w:rsidR="00117D1F" w:rsidRDefault="00117D1F" w:rsidP="00656718">
            <w:pPr>
              <w:spacing w:line="480" w:lineRule="auto"/>
            </w:pPr>
            <w:r>
              <w:t>8-23 mg/dL</w:t>
            </w:r>
          </w:p>
        </w:tc>
        <w:tc>
          <w:tcPr>
            <w:tcW w:w="1931" w:type="dxa"/>
          </w:tcPr>
          <w:p w14:paraId="2736DF7C" w14:textId="77777777" w:rsidR="00117D1F" w:rsidRDefault="00117D1F" w:rsidP="00656718">
            <w:pPr>
              <w:spacing w:line="480" w:lineRule="auto"/>
            </w:pPr>
            <w:r>
              <w:t>Normal</w:t>
            </w:r>
          </w:p>
        </w:tc>
      </w:tr>
      <w:tr w:rsidR="00117D1F" w14:paraId="31658F05" w14:textId="77777777" w:rsidTr="00130305">
        <w:trPr>
          <w:trHeight w:val="397"/>
        </w:trPr>
        <w:tc>
          <w:tcPr>
            <w:tcW w:w="1931" w:type="dxa"/>
          </w:tcPr>
          <w:p w14:paraId="4A16AC22" w14:textId="77777777" w:rsidR="00117D1F" w:rsidRDefault="00117D1F" w:rsidP="00656718">
            <w:pPr>
              <w:spacing w:line="480" w:lineRule="auto"/>
            </w:pPr>
            <w:r>
              <w:t>Creatinine</w:t>
            </w:r>
          </w:p>
        </w:tc>
        <w:tc>
          <w:tcPr>
            <w:tcW w:w="1931" w:type="dxa"/>
          </w:tcPr>
          <w:p w14:paraId="62D66FD6" w14:textId="77777777" w:rsidR="00117D1F" w:rsidRDefault="00117D1F" w:rsidP="00656718">
            <w:pPr>
              <w:spacing w:line="480" w:lineRule="auto"/>
            </w:pPr>
            <w:r>
              <w:t>1.4</w:t>
            </w:r>
          </w:p>
        </w:tc>
        <w:tc>
          <w:tcPr>
            <w:tcW w:w="1931" w:type="dxa"/>
          </w:tcPr>
          <w:p w14:paraId="578D5CA0" w14:textId="77777777" w:rsidR="00117D1F" w:rsidRDefault="00117D1F" w:rsidP="00656718">
            <w:pPr>
              <w:spacing w:line="480" w:lineRule="auto"/>
            </w:pPr>
            <w:r>
              <w:t>0.6–1.2 mg/dL</w:t>
            </w:r>
          </w:p>
        </w:tc>
        <w:tc>
          <w:tcPr>
            <w:tcW w:w="1931" w:type="dxa"/>
          </w:tcPr>
          <w:p w14:paraId="652757F0" w14:textId="77777777" w:rsidR="00117D1F" w:rsidRDefault="00117D1F" w:rsidP="00656718">
            <w:pPr>
              <w:spacing w:line="480" w:lineRule="auto"/>
            </w:pPr>
            <w:r>
              <w:t>High</w:t>
            </w:r>
          </w:p>
        </w:tc>
      </w:tr>
      <w:tr w:rsidR="00117D1F" w14:paraId="59E428F1" w14:textId="77777777" w:rsidTr="00130305">
        <w:trPr>
          <w:trHeight w:val="435"/>
        </w:trPr>
        <w:tc>
          <w:tcPr>
            <w:tcW w:w="1931" w:type="dxa"/>
          </w:tcPr>
          <w:p w14:paraId="202C7DD2" w14:textId="77777777" w:rsidR="00117D1F" w:rsidRDefault="00117D1F" w:rsidP="00656718">
            <w:pPr>
              <w:spacing w:line="480" w:lineRule="auto"/>
            </w:pPr>
            <w:r>
              <w:t>Phosphorus</w:t>
            </w:r>
          </w:p>
        </w:tc>
        <w:tc>
          <w:tcPr>
            <w:tcW w:w="1931" w:type="dxa"/>
          </w:tcPr>
          <w:p w14:paraId="65E3B44F" w14:textId="77777777" w:rsidR="00117D1F" w:rsidRDefault="00117D1F" w:rsidP="00656718">
            <w:pPr>
              <w:spacing w:line="480" w:lineRule="auto"/>
            </w:pPr>
            <w:r>
              <w:t>4.1</w:t>
            </w:r>
          </w:p>
        </w:tc>
        <w:tc>
          <w:tcPr>
            <w:tcW w:w="1931" w:type="dxa"/>
          </w:tcPr>
          <w:p w14:paraId="6B891E6D" w14:textId="77777777" w:rsidR="00117D1F" w:rsidRDefault="00117D1F" w:rsidP="00656718">
            <w:pPr>
              <w:spacing w:line="480" w:lineRule="auto"/>
            </w:pPr>
            <w:r>
              <w:t xml:space="preserve">3.5-5.0 </w:t>
            </w:r>
          </w:p>
        </w:tc>
        <w:tc>
          <w:tcPr>
            <w:tcW w:w="1931" w:type="dxa"/>
          </w:tcPr>
          <w:p w14:paraId="066132BD" w14:textId="77777777" w:rsidR="00117D1F" w:rsidRDefault="00117D1F" w:rsidP="00656718">
            <w:pPr>
              <w:spacing w:line="480" w:lineRule="auto"/>
            </w:pPr>
            <w:r>
              <w:t>Normal</w:t>
            </w:r>
          </w:p>
        </w:tc>
      </w:tr>
      <w:tr w:rsidR="00117D1F" w14:paraId="1D672277" w14:textId="77777777" w:rsidTr="00130305">
        <w:trPr>
          <w:trHeight w:val="397"/>
        </w:trPr>
        <w:tc>
          <w:tcPr>
            <w:tcW w:w="1931" w:type="dxa"/>
          </w:tcPr>
          <w:p w14:paraId="21038CCE" w14:textId="77777777" w:rsidR="00117D1F" w:rsidRDefault="00117D1F" w:rsidP="00656718">
            <w:pPr>
              <w:spacing w:line="480" w:lineRule="auto"/>
            </w:pPr>
            <w:r>
              <w:lastRenderedPageBreak/>
              <w:t>Glucose</w:t>
            </w:r>
          </w:p>
        </w:tc>
        <w:tc>
          <w:tcPr>
            <w:tcW w:w="1931" w:type="dxa"/>
          </w:tcPr>
          <w:p w14:paraId="203D79DA" w14:textId="77777777" w:rsidR="00117D1F" w:rsidRDefault="00117D1F" w:rsidP="00656718">
            <w:pPr>
              <w:spacing w:line="480" w:lineRule="auto"/>
            </w:pPr>
            <w:r>
              <w:t>86</w:t>
            </w:r>
          </w:p>
        </w:tc>
        <w:tc>
          <w:tcPr>
            <w:tcW w:w="1931" w:type="dxa"/>
          </w:tcPr>
          <w:p w14:paraId="717870D1" w14:textId="77777777" w:rsidR="00117D1F" w:rsidRDefault="00117D1F" w:rsidP="00656718">
            <w:pPr>
              <w:spacing w:line="480" w:lineRule="auto"/>
            </w:pPr>
            <w:r>
              <w:t>70-99 mg/dL</w:t>
            </w:r>
          </w:p>
        </w:tc>
        <w:tc>
          <w:tcPr>
            <w:tcW w:w="1931" w:type="dxa"/>
          </w:tcPr>
          <w:p w14:paraId="348CECD9" w14:textId="77777777" w:rsidR="00117D1F" w:rsidRDefault="00117D1F" w:rsidP="00656718">
            <w:pPr>
              <w:spacing w:line="480" w:lineRule="auto"/>
            </w:pPr>
            <w:r>
              <w:t>Normal</w:t>
            </w:r>
          </w:p>
        </w:tc>
      </w:tr>
      <w:tr w:rsidR="00117D1F" w14:paraId="03D92483" w14:textId="77777777" w:rsidTr="00130305">
        <w:trPr>
          <w:trHeight w:val="397"/>
        </w:trPr>
        <w:tc>
          <w:tcPr>
            <w:tcW w:w="1931" w:type="dxa"/>
          </w:tcPr>
          <w:p w14:paraId="18A1FCB6" w14:textId="77777777" w:rsidR="00117D1F" w:rsidRDefault="00117D1F" w:rsidP="00656718">
            <w:pPr>
              <w:spacing w:line="480" w:lineRule="auto"/>
            </w:pPr>
            <w:r>
              <w:t>Sodium</w:t>
            </w:r>
          </w:p>
        </w:tc>
        <w:tc>
          <w:tcPr>
            <w:tcW w:w="1931" w:type="dxa"/>
          </w:tcPr>
          <w:p w14:paraId="19687E8D" w14:textId="77777777" w:rsidR="00117D1F" w:rsidRDefault="00117D1F" w:rsidP="00656718">
            <w:pPr>
              <w:spacing w:line="480" w:lineRule="auto"/>
            </w:pPr>
            <w:r>
              <w:t>143</w:t>
            </w:r>
          </w:p>
        </w:tc>
        <w:tc>
          <w:tcPr>
            <w:tcW w:w="1931" w:type="dxa"/>
          </w:tcPr>
          <w:p w14:paraId="58CBB60C" w14:textId="77777777" w:rsidR="00117D1F" w:rsidRDefault="00117D1F" w:rsidP="00656718">
            <w:pPr>
              <w:spacing w:line="480" w:lineRule="auto"/>
            </w:pPr>
            <w:r>
              <w:t>135- 145</w:t>
            </w:r>
          </w:p>
        </w:tc>
        <w:tc>
          <w:tcPr>
            <w:tcW w:w="1931" w:type="dxa"/>
          </w:tcPr>
          <w:p w14:paraId="1A13C77F" w14:textId="77777777" w:rsidR="00117D1F" w:rsidRDefault="00117D1F" w:rsidP="00656718">
            <w:pPr>
              <w:spacing w:line="480" w:lineRule="auto"/>
            </w:pPr>
            <w:r>
              <w:t>Normal</w:t>
            </w:r>
          </w:p>
        </w:tc>
      </w:tr>
      <w:tr w:rsidR="00117D1F" w14:paraId="013D87E6" w14:textId="77777777" w:rsidTr="00130305">
        <w:trPr>
          <w:trHeight w:val="397"/>
        </w:trPr>
        <w:tc>
          <w:tcPr>
            <w:tcW w:w="1931" w:type="dxa"/>
          </w:tcPr>
          <w:p w14:paraId="3C5A731B" w14:textId="77777777" w:rsidR="00117D1F" w:rsidRDefault="00117D1F" w:rsidP="00656718">
            <w:pPr>
              <w:spacing w:line="480" w:lineRule="auto"/>
            </w:pPr>
            <w:r>
              <w:t>Albumin</w:t>
            </w:r>
          </w:p>
        </w:tc>
        <w:tc>
          <w:tcPr>
            <w:tcW w:w="1931" w:type="dxa"/>
          </w:tcPr>
          <w:p w14:paraId="74FEB184" w14:textId="77777777" w:rsidR="00117D1F" w:rsidRDefault="00117D1F" w:rsidP="00656718">
            <w:pPr>
              <w:spacing w:line="480" w:lineRule="auto"/>
            </w:pPr>
            <w:r>
              <w:t>2.6</w:t>
            </w:r>
          </w:p>
        </w:tc>
        <w:tc>
          <w:tcPr>
            <w:tcW w:w="1931" w:type="dxa"/>
          </w:tcPr>
          <w:p w14:paraId="69ED0591" w14:textId="77777777" w:rsidR="00117D1F" w:rsidRDefault="00117D1F" w:rsidP="00656718">
            <w:pPr>
              <w:spacing w:line="480" w:lineRule="auto"/>
            </w:pPr>
            <w:r>
              <w:t>3.5-5.0 gm/dL</w:t>
            </w:r>
          </w:p>
        </w:tc>
        <w:tc>
          <w:tcPr>
            <w:tcW w:w="1931" w:type="dxa"/>
          </w:tcPr>
          <w:p w14:paraId="44FB8C2E" w14:textId="77777777" w:rsidR="00117D1F" w:rsidRDefault="00117D1F" w:rsidP="00656718">
            <w:pPr>
              <w:spacing w:line="480" w:lineRule="auto"/>
            </w:pPr>
            <w:r>
              <w:t>Low</w:t>
            </w:r>
          </w:p>
        </w:tc>
      </w:tr>
      <w:tr w:rsidR="00117D1F" w14:paraId="4D7B0004" w14:textId="77777777" w:rsidTr="00130305">
        <w:trPr>
          <w:trHeight w:val="397"/>
        </w:trPr>
        <w:tc>
          <w:tcPr>
            <w:tcW w:w="1931" w:type="dxa"/>
          </w:tcPr>
          <w:p w14:paraId="30932519" w14:textId="77777777" w:rsidR="00117D1F" w:rsidRDefault="00117D1F" w:rsidP="00656718">
            <w:pPr>
              <w:spacing w:line="480" w:lineRule="auto"/>
            </w:pPr>
            <w:r>
              <w:t>Hemoglobin</w:t>
            </w:r>
          </w:p>
        </w:tc>
        <w:tc>
          <w:tcPr>
            <w:tcW w:w="1931" w:type="dxa"/>
          </w:tcPr>
          <w:p w14:paraId="1802FFCF" w14:textId="77777777" w:rsidR="00117D1F" w:rsidRDefault="00117D1F" w:rsidP="00656718">
            <w:pPr>
              <w:spacing w:line="480" w:lineRule="auto"/>
            </w:pPr>
            <w:r>
              <w:t>9.7</w:t>
            </w:r>
          </w:p>
        </w:tc>
        <w:tc>
          <w:tcPr>
            <w:tcW w:w="1931" w:type="dxa"/>
          </w:tcPr>
          <w:p w14:paraId="461C715E" w14:textId="77777777" w:rsidR="00117D1F" w:rsidRDefault="00117D1F" w:rsidP="00656718">
            <w:pPr>
              <w:spacing w:line="480" w:lineRule="auto"/>
            </w:pPr>
            <w:r>
              <w:t>14.6 – 17.5 g/dL</w:t>
            </w:r>
          </w:p>
        </w:tc>
        <w:tc>
          <w:tcPr>
            <w:tcW w:w="1931" w:type="dxa"/>
          </w:tcPr>
          <w:p w14:paraId="4C35F814" w14:textId="77777777" w:rsidR="00117D1F" w:rsidRDefault="00117D1F" w:rsidP="00656718">
            <w:pPr>
              <w:spacing w:line="480" w:lineRule="auto"/>
            </w:pPr>
            <w:r>
              <w:t>Low</w:t>
            </w:r>
          </w:p>
        </w:tc>
      </w:tr>
      <w:tr w:rsidR="00117D1F" w14:paraId="678779C1" w14:textId="77777777" w:rsidTr="00130305">
        <w:trPr>
          <w:trHeight w:val="397"/>
        </w:trPr>
        <w:tc>
          <w:tcPr>
            <w:tcW w:w="1931" w:type="dxa"/>
          </w:tcPr>
          <w:p w14:paraId="02BC70C0" w14:textId="77777777" w:rsidR="00117D1F" w:rsidRDefault="00117D1F" w:rsidP="00656718">
            <w:pPr>
              <w:spacing w:line="480" w:lineRule="auto"/>
            </w:pPr>
            <w:r>
              <w:t>Hematocrit</w:t>
            </w:r>
          </w:p>
        </w:tc>
        <w:tc>
          <w:tcPr>
            <w:tcW w:w="1931" w:type="dxa"/>
          </w:tcPr>
          <w:p w14:paraId="123E1A51" w14:textId="77777777" w:rsidR="00117D1F" w:rsidRDefault="00117D1F" w:rsidP="00656718">
            <w:pPr>
              <w:spacing w:line="480" w:lineRule="auto"/>
            </w:pPr>
            <w:r>
              <w:t xml:space="preserve">31.2 </w:t>
            </w:r>
          </w:p>
        </w:tc>
        <w:tc>
          <w:tcPr>
            <w:tcW w:w="1931" w:type="dxa"/>
          </w:tcPr>
          <w:p w14:paraId="7384617A" w14:textId="77777777" w:rsidR="00117D1F" w:rsidRDefault="00117D1F" w:rsidP="00656718">
            <w:pPr>
              <w:spacing w:line="480" w:lineRule="auto"/>
            </w:pPr>
            <w:r>
              <w:t>41-51%</w:t>
            </w:r>
          </w:p>
        </w:tc>
        <w:tc>
          <w:tcPr>
            <w:tcW w:w="1931" w:type="dxa"/>
          </w:tcPr>
          <w:p w14:paraId="389C842D" w14:textId="77777777" w:rsidR="00117D1F" w:rsidRDefault="00117D1F" w:rsidP="00656718">
            <w:pPr>
              <w:spacing w:line="480" w:lineRule="auto"/>
            </w:pPr>
            <w:r>
              <w:t>Low</w:t>
            </w:r>
          </w:p>
        </w:tc>
      </w:tr>
    </w:tbl>
    <w:p w14:paraId="5356BEEC" w14:textId="77777777" w:rsidR="00117D1F" w:rsidRDefault="00117D1F" w:rsidP="00656718">
      <w:pPr>
        <w:spacing w:line="480" w:lineRule="auto"/>
      </w:pPr>
    </w:p>
    <w:p w14:paraId="41E74D75" w14:textId="77777777" w:rsidR="00117D1F" w:rsidRDefault="00117D1F" w:rsidP="00656718">
      <w:pPr>
        <w:spacing w:line="480" w:lineRule="auto"/>
      </w:pPr>
      <w:r>
        <w:t>Table 2: Labs Done on 9/13/16</w:t>
      </w:r>
    </w:p>
    <w:tbl>
      <w:tblPr>
        <w:tblStyle w:val="TableGrid"/>
        <w:tblW w:w="0" w:type="auto"/>
        <w:tblLook w:val="04A0" w:firstRow="1" w:lastRow="0" w:firstColumn="1" w:lastColumn="0" w:noHBand="0" w:noVBand="1"/>
      </w:tblPr>
      <w:tblGrid>
        <w:gridCol w:w="1931"/>
        <w:gridCol w:w="1931"/>
        <w:gridCol w:w="1931"/>
        <w:gridCol w:w="1931"/>
      </w:tblGrid>
      <w:tr w:rsidR="00117D1F" w14:paraId="53415242" w14:textId="77777777" w:rsidTr="00130305">
        <w:trPr>
          <w:trHeight w:val="397"/>
        </w:trPr>
        <w:tc>
          <w:tcPr>
            <w:tcW w:w="1931" w:type="dxa"/>
          </w:tcPr>
          <w:p w14:paraId="619366A8" w14:textId="77777777" w:rsidR="00117D1F" w:rsidRDefault="00117D1F" w:rsidP="00656718">
            <w:pPr>
              <w:spacing w:line="480" w:lineRule="auto"/>
            </w:pPr>
            <w:r>
              <w:t>Lab</w:t>
            </w:r>
          </w:p>
        </w:tc>
        <w:tc>
          <w:tcPr>
            <w:tcW w:w="1931" w:type="dxa"/>
          </w:tcPr>
          <w:p w14:paraId="6ED61D1C" w14:textId="77777777" w:rsidR="00117D1F" w:rsidRDefault="00117D1F" w:rsidP="00656718">
            <w:pPr>
              <w:spacing w:line="480" w:lineRule="auto"/>
            </w:pPr>
            <w:r>
              <w:t>Value</w:t>
            </w:r>
          </w:p>
        </w:tc>
        <w:tc>
          <w:tcPr>
            <w:tcW w:w="1931" w:type="dxa"/>
          </w:tcPr>
          <w:p w14:paraId="2727B276" w14:textId="77777777" w:rsidR="00117D1F" w:rsidRDefault="00117D1F" w:rsidP="00656718">
            <w:pPr>
              <w:spacing w:line="480" w:lineRule="auto"/>
            </w:pPr>
            <w:r>
              <w:t>Normal Values</w:t>
            </w:r>
          </w:p>
        </w:tc>
        <w:tc>
          <w:tcPr>
            <w:tcW w:w="1931" w:type="dxa"/>
          </w:tcPr>
          <w:p w14:paraId="38F612F0" w14:textId="77777777" w:rsidR="00117D1F" w:rsidRDefault="00117D1F" w:rsidP="00656718">
            <w:pPr>
              <w:spacing w:line="480" w:lineRule="auto"/>
            </w:pPr>
            <w:r>
              <w:t>Level Indication</w:t>
            </w:r>
          </w:p>
        </w:tc>
      </w:tr>
      <w:tr w:rsidR="00117D1F" w14:paraId="7EBBCA6E" w14:textId="77777777" w:rsidTr="00130305">
        <w:trPr>
          <w:trHeight w:val="359"/>
        </w:trPr>
        <w:tc>
          <w:tcPr>
            <w:tcW w:w="1931" w:type="dxa"/>
          </w:tcPr>
          <w:p w14:paraId="0BFD9C59" w14:textId="77777777" w:rsidR="00117D1F" w:rsidRDefault="00117D1F" w:rsidP="00656718">
            <w:pPr>
              <w:spacing w:line="480" w:lineRule="auto"/>
            </w:pPr>
            <w:r>
              <w:t>Hemoglobin</w:t>
            </w:r>
          </w:p>
        </w:tc>
        <w:tc>
          <w:tcPr>
            <w:tcW w:w="1931" w:type="dxa"/>
          </w:tcPr>
          <w:p w14:paraId="1B63CB2A" w14:textId="77777777" w:rsidR="00117D1F" w:rsidRDefault="00117D1F" w:rsidP="00656718">
            <w:pPr>
              <w:spacing w:line="480" w:lineRule="auto"/>
            </w:pPr>
            <w:r>
              <w:t>11.7</w:t>
            </w:r>
          </w:p>
        </w:tc>
        <w:tc>
          <w:tcPr>
            <w:tcW w:w="1931" w:type="dxa"/>
          </w:tcPr>
          <w:p w14:paraId="5E75D303" w14:textId="77777777" w:rsidR="00117D1F" w:rsidRDefault="00117D1F" w:rsidP="00656718">
            <w:pPr>
              <w:spacing w:line="480" w:lineRule="auto"/>
            </w:pPr>
            <w:r>
              <w:t xml:space="preserve">14.6- 17.5 g/dL </w:t>
            </w:r>
          </w:p>
        </w:tc>
        <w:tc>
          <w:tcPr>
            <w:tcW w:w="1931" w:type="dxa"/>
          </w:tcPr>
          <w:p w14:paraId="692D023D" w14:textId="77777777" w:rsidR="00117D1F" w:rsidRDefault="00117D1F" w:rsidP="00656718">
            <w:pPr>
              <w:spacing w:line="480" w:lineRule="auto"/>
            </w:pPr>
            <w:r>
              <w:t xml:space="preserve">Low </w:t>
            </w:r>
          </w:p>
        </w:tc>
      </w:tr>
    </w:tbl>
    <w:p w14:paraId="1038BF6C" w14:textId="77777777" w:rsidR="004D03C2" w:rsidRDefault="004D03C2" w:rsidP="00656718">
      <w:pPr>
        <w:spacing w:line="480" w:lineRule="auto"/>
      </w:pPr>
    </w:p>
    <w:p w14:paraId="0CD319AC" w14:textId="43B67E1D" w:rsidR="005C44C2" w:rsidRDefault="005C44C2" w:rsidP="00656718">
      <w:pPr>
        <w:spacing w:line="480" w:lineRule="auto"/>
      </w:pPr>
      <w:r>
        <w:t>Table 3: PO Intake Report</w:t>
      </w:r>
    </w:p>
    <w:tbl>
      <w:tblPr>
        <w:tblStyle w:val="TableGrid"/>
        <w:tblpPr w:leftFromText="180" w:rightFromText="180" w:vertAnchor="text" w:horzAnchor="page" w:tblpX="1450" w:tblpY="466"/>
        <w:tblW w:w="0" w:type="auto"/>
        <w:tblLook w:val="04A0" w:firstRow="1" w:lastRow="0" w:firstColumn="1" w:lastColumn="0" w:noHBand="0" w:noVBand="1"/>
      </w:tblPr>
      <w:tblGrid>
        <w:gridCol w:w="2019"/>
        <w:gridCol w:w="1832"/>
        <w:gridCol w:w="1833"/>
        <w:gridCol w:w="1833"/>
        <w:gridCol w:w="1833"/>
      </w:tblGrid>
      <w:tr w:rsidR="00B7281B" w14:paraId="24DB75BF" w14:textId="77777777" w:rsidTr="00B7281B">
        <w:tc>
          <w:tcPr>
            <w:tcW w:w="2019" w:type="dxa"/>
          </w:tcPr>
          <w:p w14:paraId="12F25247" w14:textId="77777777" w:rsidR="00B7281B" w:rsidRDefault="00B7281B" w:rsidP="00656718">
            <w:pPr>
              <w:spacing w:line="480" w:lineRule="auto"/>
            </w:pPr>
          </w:p>
        </w:tc>
        <w:tc>
          <w:tcPr>
            <w:tcW w:w="1832" w:type="dxa"/>
          </w:tcPr>
          <w:p w14:paraId="754B3B0B" w14:textId="77777777" w:rsidR="00B7281B" w:rsidRDefault="00B7281B" w:rsidP="00656718">
            <w:pPr>
              <w:spacing w:line="480" w:lineRule="auto"/>
            </w:pPr>
            <w:r>
              <w:t>Breakfast</w:t>
            </w:r>
          </w:p>
        </w:tc>
        <w:tc>
          <w:tcPr>
            <w:tcW w:w="1833" w:type="dxa"/>
          </w:tcPr>
          <w:p w14:paraId="6224F940" w14:textId="77777777" w:rsidR="00B7281B" w:rsidRDefault="00B7281B" w:rsidP="00656718">
            <w:pPr>
              <w:spacing w:line="480" w:lineRule="auto"/>
            </w:pPr>
            <w:r>
              <w:t>Lunch</w:t>
            </w:r>
          </w:p>
        </w:tc>
        <w:tc>
          <w:tcPr>
            <w:tcW w:w="1833" w:type="dxa"/>
          </w:tcPr>
          <w:p w14:paraId="3F7AE797" w14:textId="77777777" w:rsidR="00B7281B" w:rsidRDefault="00B7281B" w:rsidP="00656718">
            <w:pPr>
              <w:spacing w:line="480" w:lineRule="auto"/>
            </w:pPr>
            <w:r>
              <w:t xml:space="preserve"> Dinner</w:t>
            </w:r>
          </w:p>
        </w:tc>
        <w:tc>
          <w:tcPr>
            <w:tcW w:w="1833" w:type="dxa"/>
          </w:tcPr>
          <w:p w14:paraId="69134F70" w14:textId="77777777" w:rsidR="00B7281B" w:rsidRDefault="00B7281B" w:rsidP="00656718">
            <w:pPr>
              <w:spacing w:line="480" w:lineRule="auto"/>
            </w:pPr>
            <w:r>
              <w:t xml:space="preserve">Bedtime Snack </w:t>
            </w:r>
          </w:p>
        </w:tc>
      </w:tr>
      <w:tr w:rsidR="00B7281B" w14:paraId="3AB9D4D9" w14:textId="77777777" w:rsidTr="00B7281B">
        <w:trPr>
          <w:trHeight w:val="314"/>
        </w:trPr>
        <w:tc>
          <w:tcPr>
            <w:tcW w:w="2019" w:type="dxa"/>
          </w:tcPr>
          <w:p w14:paraId="1240F61C" w14:textId="77777777" w:rsidR="00B7281B" w:rsidRDefault="00B7281B" w:rsidP="00656718">
            <w:pPr>
              <w:spacing w:line="480" w:lineRule="auto"/>
            </w:pPr>
            <w:r>
              <w:t>8/31/16</w:t>
            </w:r>
          </w:p>
        </w:tc>
        <w:tc>
          <w:tcPr>
            <w:tcW w:w="1832" w:type="dxa"/>
          </w:tcPr>
          <w:p w14:paraId="612E3BDA" w14:textId="77777777" w:rsidR="00B7281B" w:rsidRDefault="00B7281B" w:rsidP="00656718">
            <w:pPr>
              <w:spacing w:line="480" w:lineRule="auto"/>
            </w:pPr>
            <w:r>
              <w:t>----</w:t>
            </w:r>
          </w:p>
        </w:tc>
        <w:tc>
          <w:tcPr>
            <w:tcW w:w="1833" w:type="dxa"/>
          </w:tcPr>
          <w:p w14:paraId="45BB166D" w14:textId="77777777" w:rsidR="00B7281B" w:rsidRDefault="00B7281B" w:rsidP="00656718">
            <w:pPr>
              <w:spacing w:line="480" w:lineRule="auto"/>
            </w:pPr>
            <w:r>
              <w:t>----</w:t>
            </w:r>
          </w:p>
        </w:tc>
        <w:tc>
          <w:tcPr>
            <w:tcW w:w="1833" w:type="dxa"/>
          </w:tcPr>
          <w:p w14:paraId="35583395" w14:textId="77777777" w:rsidR="00B7281B" w:rsidRDefault="00B7281B" w:rsidP="00656718">
            <w:pPr>
              <w:spacing w:line="480" w:lineRule="auto"/>
            </w:pPr>
            <w:r>
              <w:t>76-100%</w:t>
            </w:r>
          </w:p>
        </w:tc>
        <w:tc>
          <w:tcPr>
            <w:tcW w:w="1833" w:type="dxa"/>
          </w:tcPr>
          <w:p w14:paraId="13BFA8C2" w14:textId="77777777" w:rsidR="00B7281B" w:rsidRDefault="00B7281B" w:rsidP="00656718">
            <w:pPr>
              <w:spacing w:line="480" w:lineRule="auto"/>
            </w:pPr>
            <w:r>
              <w:t>76-100%</w:t>
            </w:r>
          </w:p>
        </w:tc>
      </w:tr>
      <w:tr w:rsidR="00B7281B" w14:paraId="0A87734A" w14:textId="77777777" w:rsidTr="00B7281B">
        <w:trPr>
          <w:trHeight w:val="359"/>
        </w:trPr>
        <w:tc>
          <w:tcPr>
            <w:tcW w:w="2019" w:type="dxa"/>
          </w:tcPr>
          <w:p w14:paraId="06274F6B" w14:textId="77777777" w:rsidR="00B7281B" w:rsidRDefault="00B7281B" w:rsidP="00656718">
            <w:pPr>
              <w:spacing w:line="480" w:lineRule="auto"/>
            </w:pPr>
            <w:r>
              <w:t>9/1/16</w:t>
            </w:r>
          </w:p>
        </w:tc>
        <w:tc>
          <w:tcPr>
            <w:tcW w:w="1832" w:type="dxa"/>
          </w:tcPr>
          <w:p w14:paraId="2D1E7365" w14:textId="77777777" w:rsidR="00B7281B" w:rsidRDefault="00B7281B" w:rsidP="00656718">
            <w:pPr>
              <w:spacing w:line="480" w:lineRule="auto"/>
            </w:pPr>
            <w:r>
              <w:t>76-100%</w:t>
            </w:r>
          </w:p>
        </w:tc>
        <w:tc>
          <w:tcPr>
            <w:tcW w:w="1833" w:type="dxa"/>
          </w:tcPr>
          <w:p w14:paraId="043DB406" w14:textId="77777777" w:rsidR="00B7281B" w:rsidRDefault="00B7281B" w:rsidP="00656718">
            <w:pPr>
              <w:spacing w:line="480" w:lineRule="auto"/>
            </w:pPr>
            <w:r>
              <w:t>76-100%</w:t>
            </w:r>
          </w:p>
        </w:tc>
        <w:tc>
          <w:tcPr>
            <w:tcW w:w="1833" w:type="dxa"/>
          </w:tcPr>
          <w:p w14:paraId="4E3004D9" w14:textId="77777777" w:rsidR="00B7281B" w:rsidRDefault="00B7281B" w:rsidP="00656718">
            <w:pPr>
              <w:spacing w:line="480" w:lineRule="auto"/>
            </w:pPr>
            <w:r>
              <w:t>76-100%</w:t>
            </w:r>
          </w:p>
        </w:tc>
        <w:tc>
          <w:tcPr>
            <w:tcW w:w="1833" w:type="dxa"/>
          </w:tcPr>
          <w:p w14:paraId="2336DB4A" w14:textId="77777777" w:rsidR="00B7281B" w:rsidRDefault="00B7281B" w:rsidP="00656718">
            <w:pPr>
              <w:spacing w:line="480" w:lineRule="auto"/>
            </w:pPr>
          </w:p>
        </w:tc>
      </w:tr>
      <w:tr w:rsidR="00B7281B" w14:paraId="427D37AC" w14:textId="77777777" w:rsidTr="00B7281B">
        <w:tc>
          <w:tcPr>
            <w:tcW w:w="2019" w:type="dxa"/>
          </w:tcPr>
          <w:p w14:paraId="095E835A" w14:textId="77777777" w:rsidR="00B7281B" w:rsidRDefault="00B7281B" w:rsidP="00656718">
            <w:pPr>
              <w:spacing w:line="480" w:lineRule="auto"/>
            </w:pPr>
            <w:r>
              <w:t>9/2/16</w:t>
            </w:r>
          </w:p>
        </w:tc>
        <w:tc>
          <w:tcPr>
            <w:tcW w:w="1832" w:type="dxa"/>
          </w:tcPr>
          <w:p w14:paraId="09E1C048" w14:textId="77777777" w:rsidR="00B7281B" w:rsidRDefault="00B7281B" w:rsidP="00656718">
            <w:pPr>
              <w:spacing w:line="480" w:lineRule="auto"/>
            </w:pPr>
            <w:r>
              <w:t>76-100%</w:t>
            </w:r>
          </w:p>
        </w:tc>
        <w:tc>
          <w:tcPr>
            <w:tcW w:w="1833" w:type="dxa"/>
          </w:tcPr>
          <w:p w14:paraId="349A408E" w14:textId="77777777" w:rsidR="00B7281B" w:rsidRDefault="00B7281B" w:rsidP="00656718">
            <w:pPr>
              <w:spacing w:line="480" w:lineRule="auto"/>
            </w:pPr>
            <w:r>
              <w:t>76-100%</w:t>
            </w:r>
          </w:p>
        </w:tc>
        <w:tc>
          <w:tcPr>
            <w:tcW w:w="1833" w:type="dxa"/>
          </w:tcPr>
          <w:p w14:paraId="1CAB5C7B" w14:textId="77777777" w:rsidR="00B7281B" w:rsidRDefault="00B7281B" w:rsidP="00656718">
            <w:pPr>
              <w:spacing w:line="480" w:lineRule="auto"/>
            </w:pPr>
            <w:r>
              <w:t>76-100%</w:t>
            </w:r>
          </w:p>
        </w:tc>
        <w:tc>
          <w:tcPr>
            <w:tcW w:w="1833" w:type="dxa"/>
          </w:tcPr>
          <w:p w14:paraId="7507ACCD" w14:textId="77777777" w:rsidR="00B7281B" w:rsidRDefault="00B7281B" w:rsidP="00656718">
            <w:pPr>
              <w:spacing w:line="480" w:lineRule="auto"/>
            </w:pPr>
          </w:p>
        </w:tc>
      </w:tr>
      <w:tr w:rsidR="00B7281B" w14:paraId="225F064D" w14:textId="77777777" w:rsidTr="00B7281B">
        <w:tc>
          <w:tcPr>
            <w:tcW w:w="2019" w:type="dxa"/>
          </w:tcPr>
          <w:p w14:paraId="58CD9D6C" w14:textId="77777777" w:rsidR="00B7281B" w:rsidRDefault="00B7281B" w:rsidP="00656718">
            <w:pPr>
              <w:spacing w:line="480" w:lineRule="auto"/>
            </w:pPr>
            <w:r>
              <w:t>9/3/16</w:t>
            </w:r>
          </w:p>
        </w:tc>
        <w:tc>
          <w:tcPr>
            <w:tcW w:w="1832" w:type="dxa"/>
          </w:tcPr>
          <w:p w14:paraId="631D0D34" w14:textId="77777777" w:rsidR="00B7281B" w:rsidRDefault="00B7281B" w:rsidP="00656718">
            <w:pPr>
              <w:spacing w:line="480" w:lineRule="auto"/>
            </w:pPr>
            <w:r>
              <w:t>76-100%</w:t>
            </w:r>
          </w:p>
        </w:tc>
        <w:tc>
          <w:tcPr>
            <w:tcW w:w="1833" w:type="dxa"/>
          </w:tcPr>
          <w:p w14:paraId="6C905CFA" w14:textId="77777777" w:rsidR="00B7281B" w:rsidRDefault="00B7281B" w:rsidP="00656718">
            <w:pPr>
              <w:spacing w:line="480" w:lineRule="auto"/>
            </w:pPr>
            <w:r>
              <w:t>76-100%</w:t>
            </w:r>
          </w:p>
        </w:tc>
        <w:tc>
          <w:tcPr>
            <w:tcW w:w="1833" w:type="dxa"/>
          </w:tcPr>
          <w:p w14:paraId="794BE1E5" w14:textId="77777777" w:rsidR="00B7281B" w:rsidRDefault="00B7281B" w:rsidP="00656718">
            <w:pPr>
              <w:spacing w:line="480" w:lineRule="auto"/>
            </w:pPr>
            <w:r>
              <w:t>76-100%</w:t>
            </w:r>
          </w:p>
        </w:tc>
        <w:tc>
          <w:tcPr>
            <w:tcW w:w="1833" w:type="dxa"/>
          </w:tcPr>
          <w:p w14:paraId="6F2610CA" w14:textId="77777777" w:rsidR="00B7281B" w:rsidRDefault="00B7281B" w:rsidP="00656718">
            <w:pPr>
              <w:spacing w:line="480" w:lineRule="auto"/>
            </w:pPr>
          </w:p>
        </w:tc>
      </w:tr>
      <w:tr w:rsidR="00B7281B" w14:paraId="3B71274B" w14:textId="77777777" w:rsidTr="00B7281B">
        <w:tc>
          <w:tcPr>
            <w:tcW w:w="2019" w:type="dxa"/>
          </w:tcPr>
          <w:p w14:paraId="3281879F" w14:textId="77777777" w:rsidR="00B7281B" w:rsidRDefault="00B7281B" w:rsidP="00656718">
            <w:pPr>
              <w:spacing w:line="480" w:lineRule="auto"/>
            </w:pPr>
            <w:r>
              <w:t>9/4/16</w:t>
            </w:r>
          </w:p>
        </w:tc>
        <w:tc>
          <w:tcPr>
            <w:tcW w:w="1832" w:type="dxa"/>
          </w:tcPr>
          <w:p w14:paraId="2E3CBBD3" w14:textId="77777777" w:rsidR="00B7281B" w:rsidRDefault="00B7281B" w:rsidP="00656718">
            <w:pPr>
              <w:spacing w:line="480" w:lineRule="auto"/>
            </w:pPr>
            <w:r>
              <w:t>76-100%</w:t>
            </w:r>
          </w:p>
        </w:tc>
        <w:tc>
          <w:tcPr>
            <w:tcW w:w="1833" w:type="dxa"/>
          </w:tcPr>
          <w:p w14:paraId="6AFE580E" w14:textId="77777777" w:rsidR="00B7281B" w:rsidRDefault="00B7281B" w:rsidP="00656718">
            <w:pPr>
              <w:spacing w:line="480" w:lineRule="auto"/>
            </w:pPr>
            <w:r>
              <w:t>76-100%</w:t>
            </w:r>
          </w:p>
        </w:tc>
        <w:tc>
          <w:tcPr>
            <w:tcW w:w="1833" w:type="dxa"/>
          </w:tcPr>
          <w:p w14:paraId="3A84F916" w14:textId="77777777" w:rsidR="00B7281B" w:rsidRDefault="00B7281B" w:rsidP="00656718">
            <w:pPr>
              <w:spacing w:line="480" w:lineRule="auto"/>
            </w:pPr>
            <w:r>
              <w:t>76-100%</w:t>
            </w:r>
          </w:p>
        </w:tc>
        <w:tc>
          <w:tcPr>
            <w:tcW w:w="1833" w:type="dxa"/>
          </w:tcPr>
          <w:p w14:paraId="1A549F54" w14:textId="77777777" w:rsidR="00B7281B" w:rsidRDefault="00B7281B" w:rsidP="00656718">
            <w:pPr>
              <w:spacing w:line="480" w:lineRule="auto"/>
            </w:pPr>
          </w:p>
        </w:tc>
      </w:tr>
      <w:tr w:rsidR="00B7281B" w14:paraId="3DDAE302" w14:textId="77777777" w:rsidTr="00B7281B">
        <w:trPr>
          <w:trHeight w:val="323"/>
        </w:trPr>
        <w:tc>
          <w:tcPr>
            <w:tcW w:w="2019" w:type="dxa"/>
          </w:tcPr>
          <w:p w14:paraId="7EFD308C" w14:textId="77777777" w:rsidR="00B7281B" w:rsidRDefault="00B7281B" w:rsidP="00656718">
            <w:pPr>
              <w:spacing w:line="480" w:lineRule="auto"/>
            </w:pPr>
            <w:r>
              <w:t>9/5/16</w:t>
            </w:r>
          </w:p>
        </w:tc>
        <w:tc>
          <w:tcPr>
            <w:tcW w:w="1832" w:type="dxa"/>
          </w:tcPr>
          <w:p w14:paraId="523C75ED" w14:textId="77777777" w:rsidR="00B7281B" w:rsidRDefault="00B7281B" w:rsidP="00656718">
            <w:pPr>
              <w:spacing w:line="480" w:lineRule="auto"/>
            </w:pPr>
            <w:r>
              <w:t>76-100%</w:t>
            </w:r>
          </w:p>
        </w:tc>
        <w:tc>
          <w:tcPr>
            <w:tcW w:w="1833" w:type="dxa"/>
          </w:tcPr>
          <w:p w14:paraId="7484E3BB" w14:textId="77777777" w:rsidR="00B7281B" w:rsidRDefault="00B7281B" w:rsidP="00656718">
            <w:pPr>
              <w:spacing w:line="480" w:lineRule="auto"/>
            </w:pPr>
            <w:r>
              <w:t>76-100%</w:t>
            </w:r>
          </w:p>
        </w:tc>
        <w:tc>
          <w:tcPr>
            <w:tcW w:w="1833" w:type="dxa"/>
          </w:tcPr>
          <w:p w14:paraId="29216696" w14:textId="77777777" w:rsidR="00B7281B" w:rsidRDefault="00B7281B" w:rsidP="00656718">
            <w:pPr>
              <w:spacing w:line="480" w:lineRule="auto"/>
            </w:pPr>
            <w:r>
              <w:t>----</w:t>
            </w:r>
          </w:p>
        </w:tc>
        <w:tc>
          <w:tcPr>
            <w:tcW w:w="1833" w:type="dxa"/>
          </w:tcPr>
          <w:p w14:paraId="01694078" w14:textId="77777777" w:rsidR="00B7281B" w:rsidRDefault="00B7281B" w:rsidP="00656718">
            <w:pPr>
              <w:spacing w:line="480" w:lineRule="auto"/>
            </w:pPr>
          </w:p>
        </w:tc>
      </w:tr>
      <w:tr w:rsidR="00B7281B" w14:paraId="32E0DF98" w14:textId="77777777" w:rsidTr="00B7281B">
        <w:trPr>
          <w:trHeight w:val="323"/>
        </w:trPr>
        <w:tc>
          <w:tcPr>
            <w:tcW w:w="2019" w:type="dxa"/>
          </w:tcPr>
          <w:p w14:paraId="11438C09" w14:textId="77777777" w:rsidR="00B7281B" w:rsidRDefault="00B7281B" w:rsidP="00656718">
            <w:pPr>
              <w:spacing w:line="480" w:lineRule="auto"/>
            </w:pPr>
            <w:r>
              <w:t>9/6/16</w:t>
            </w:r>
          </w:p>
        </w:tc>
        <w:tc>
          <w:tcPr>
            <w:tcW w:w="1832" w:type="dxa"/>
          </w:tcPr>
          <w:p w14:paraId="675FFF12" w14:textId="77777777" w:rsidR="00B7281B" w:rsidRDefault="00B7281B" w:rsidP="00656718">
            <w:pPr>
              <w:spacing w:line="480" w:lineRule="auto"/>
            </w:pPr>
            <w:r>
              <w:t>76-100%</w:t>
            </w:r>
          </w:p>
        </w:tc>
        <w:tc>
          <w:tcPr>
            <w:tcW w:w="1833" w:type="dxa"/>
          </w:tcPr>
          <w:p w14:paraId="68C95284" w14:textId="77777777" w:rsidR="00B7281B" w:rsidRDefault="00B7281B" w:rsidP="00656718">
            <w:pPr>
              <w:spacing w:line="480" w:lineRule="auto"/>
            </w:pPr>
            <w:r>
              <w:t>-----</w:t>
            </w:r>
          </w:p>
        </w:tc>
        <w:tc>
          <w:tcPr>
            <w:tcW w:w="1833" w:type="dxa"/>
          </w:tcPr>
          <w:p w14:paraId="0E6F9142" w14:textId="77777777" w:rsidR="00B7281B" w:rsidRDefault="00B7281B" w:rsidP="00656718">
            <w:pPr>
              <w:spacing w:line="480" w:lineRule="auto"/>
            </w:pPr>
            <w:r>
              <w:t>76-100%</w:t>
            </w:r>
          </w:p>
        </w:tc>
        <w:tc>
          <w:tcPr>
            <w:tcW w:w="1833" w:type="dxa"/>
          </w:tcPr>
          <w:p w14:paraId="69245BC1" w14:textId="77777777" w:rsidR="00B7281B" w:rsidRDefault="00B7281B" w:rsidP="00656718">
            <w:pPr>
              <w:spacing w:line="480" w:lineRule="auto"/>
            </w:pPr>
          </w:p>
        </w:tc>
      </w:tr>
      <w:tr w:rsidR="00B7281B" w14:paraId="2C60FA36" w14:textId="77777777" w:rsidTr="00B7281B">
        <w:tc>
          <w:tcPr>
            <w:tcW w:w="2019" w:type="dxa"/>
          </w:tcPr>
          <w:p w14:paraId="77EE93F2" w14:textId="77777777" w:rsidR="00B7281B" w:rsidRDefault="00B7281B" w:rsidP="00656718">
            <w:pPr>
              <w:spacing w:line="480" w:lineRule="auto"/>
            </w:pPr>
            <w:r>
              <w:t>9/7/16</w:t>
            </w:r>
          </w:p>
        </w:tc>
        <w:tc>
          <w:tcPr>
            <w:tcW w:w="1832" w:type="dxa"/>
          </w:tcPr>
          <w:p w14:paraId="16AEA0EE" w14:textId="77777777" w:rsidR="00B7281B" w:rsidRDefault="00B7281B" w:rsidP="00656718">
            <w:pPr>
              <w:spacing w:line="480" w:lineRule="auto"/>
            </w:pPr>
            <w:r>
              <w:t>76-100%</w:t>
            </w:r>
          </w:p>
        </w:tc>
        <w:tc>
          <w:tcPr>
            <w:tcW w:w="1833" w:type="dxa"/>
          </w:tcPr>
          <w:p w14:paraId="4460813C" w14:textId="77777777" w:rsidR="00B7281B" w:rsidRDefault="00B7281B" w:rsidP="00656718">
            <w:pPr>
              <w:spacing w:line="480" w:lineRule="auto"/>
            </w:pPr>
            <w:r>
              <w:t>-----</w:t>
            </w:r>
          </w:p>
        </w:tc>
        <w:tc>
          <w:tcPr>
            <w:tcW w:w="1833" w:type="dxa"/>
          </w:tcPr>
          <w:p w14:paraId="454AAC2B" w14:textId="77777777" w:rsidR="00B7281B" w:rsidRDefault="00B7281B" w:rsidP="00656718">
            <w:pPr>
              <w:spacing w:line="480" w:lineRule="auto"/>
            </w:pPr>
            <w:r>
              <w:t>76-100%</w:t>
            </w:r>
          </w:p>
        </w:tc>
        <w:tc>
          <w:tcPr>
            <w:tcW w:w="1833" w:type="dxa"/>
          </w:tcPr>
          <w:p w14:paraId="5CBBD180" w14:textId="77777777" w:rsidR="00B7281B" w:rsidRDefault="00B7281B" w:rsidP="00656718">
            <w:pPr>
              <w:spacing w:line="480" w:lineRule="auto"/>
            </w:pPr>
          </w:p>
        </w:tc>
      </w:tr>
      <w:tr w:rsidR="00B7281B" w14:paraId="568BF014" w14:textId="77777777" w:rsidTr="00B7281B">
        <w:tc>
          <w:tcPr>
            <w:tcW w:w="2019" w:type="dxa"/>
          </w:tcPr>
          <w:p w14:paraId="1F6BB3E0" w14:textId="77777777" w:rsidR="00B7281B" w:rsidRDefault="00B7281B" w:rsidP="00656718">
            <w:pPr>
              <w:spacing w:line="480" w:lineRule="auto"/>
            </w:pPr>
            <w:r>
              <w:lastRenderedPageBreak/>
              <w:t>9/8/16</w:t>
            </w:r>
          </w:p>
        </w:tc>
        <w:tc>
          <w:tcPr>
            <w:tcW w:w="1832" w:type="dxa"/>
          </w:tcPr>
          <w:p w14:paraId="01E04C14" w14:textId="77777777" w:rsidR="00B7281B" w:rsidRDefault="00B7281B" w:rsidP="00656718">
            <w:pPr>
              <w:spacing w:line="480" w:lineRule="auto"/>
            </w:pPr>
            <w:r>
              <w:t>76-100%</w:t>
            </w:r>
          </w:p>
        </w:tc>
        <w:tc>
          <w:tcPr>
            <w:tcW w:w="1833" w:type="dxa"/>
          </w:tcPr>
          <w:p w14:paraId="14D35B7B" w14:textId="77777777" w:rsidR="00B7281B" w:rsidRDefault="00B7281B" w:rsidP="00656718">
            <w:pPr>
              <w:spacing w:line="480" w:lineRule="auto"/>
            </w:pPr>
            <w:r>
              <w:t>26-50%</w:t>
            </w:r>
          </w:p>
        </w:tc>
        <w:tc>
          <w:tcPr>
            <w:tcW w:w="1833" w:type="dxa"/>
          </w:tcPr>
          <w:p w14:paraId="0B694AB7" w14:textId="77777777" w:rsidR="00B7281B" w:rsidRPr="007B028B" w:rsidRDefault="00B7281B" w:rsidP="00656718">
            <w:pPr>
              <w:spacing w:line="480" w:lineRule="auto"/>
              <w:rPr>
                <w:b/>
              </w:rPr>
            </w:pPr>
            <w:r>
              <w:t>76-100%</w:t>
            </w:r>
          </w:p>
        </w:tc>
        <w:tc>
          <w:tcPr>
            <w:tcW w:w="1833" w:type="dxa"/>
          </w:tcPr>
          <w:p w14:paraId="61640E78" w14:textId="77777777" w:rsidR="00B7281B" w:rsidRDefault="00B7281B" w:rsidP="00656718">
            <w:pPr>
              <w:spacing w:line="480" w:lineRule="auto"/>
            </w:pPr>
          </w:p>
        </w:tc>
      </w:tr>
      <w:tr w:rsidR="00B7281B" w14:paraId="6278BFA9" w14:textId="77777777" w:rsidTr="00B7281B">
        <w:tc>
          <w:tcPr>
            <w:tcW w:w="2019" w:type="dxa"/>
          </w:tcPr>
          <w:p w14:paraId="51860AFA" w14:textId="77777777" w:rsidR="00B7281B" w:rsidRDefault="00B7281B" w:rsidP="00656718">
            <w:pPr>
              <w:spacing w:line="480" w:lineRule="auto"/>
            </w:pPr>
            <w:r>
              <w:t>9/9/16</w:t>
            </w:r>
          </w:p>
        </w:tc>
        <w:tc>
          <w:tcPr>
            <w:tcW w:w="1832" w:type="dxa"/>
          </w:tcPr>
          <w:p w14:paraId="1E5FFF40" w14:textId="77777777" w:rsidR="00B7281B" w:rsidRDefault="00B7281B" w:rsidP="00656718">
            <w:pPr>
              <w:spacing w:line="480" w:lineRule="auto"/>
            </w:pPr>
            <w:r>
              <w:t>76-100%</w:t>
            </w:r>
          </w:p>
        </w:tc>
        <w:tc>
          <w:tcPr>
            <w:tcW w:w="1833" w:type="dxa"/>
          </w:tcPr>
          <w:p w14:paraId="63CFF956" w14:textId="77777777" w:rsidR="00B7281B" w:rsidRDefault="00B7281B" w:rsidP="00656718">
            <w:pPr>
              <w:spacing w:line="480" w:lineRule="auto"/>
            </w:pPr>
            <w:r>
              <w:t>76-100%</w:t>
            </w:r>
          </w:p>
        </w:tc>
        <w:tc>
          <w:tcPr>
            <w:tcW w:w="1833" w:type="dxa"/>
          </w:tcPr>
          <w:p w14:paraId="3C9D5632" w14:textId="77777777" w:rsidR="00B7281B" w:rsidRDefault="00B7281B" w:rsidP="00656718">
            <w:pPr>
              <w:spacing w:line="480" w:lineRule="auto"/>
            </w:pPr>
            <w:r>
              <w:t>76-100%</w:t>
            </w:r>
          </w:p>
        </w:tc>
        <w:tc>
          <w:tcPr>
            <w:tcW w:w="1833" w:type="dxa"/>
          </w:tcPr>
          <w:p w14:paraId="7B00A2F6" w14:textId="77777777" w:rsidR="00B7281B" w:rsidRDefault="00B7281B" w:rsidP="00656718">
            <w:pPr>
              <w:spacing w:line="480" w:lineRule="auto"/>
            </w:pPr>
          </w:p>
        </w:tc>
      </w:tr>
      <w:tr w:rsidR="00B7281B" w14:paraId="4AC4E917" w14:textId="77777777" w:rsidTr="00B7281B">
        <w:trPr>
          <w:trHeight w:val="260"/>
        </w:trPr>
        <w:tc>
          <w:tcPr>
            <w:tcW w:w="2019" w:type="dxa"/>
          </w:tcPr>
          <w:p w14:paraId="4D5D9FD1" w14:textId="77777777" w:rsidR="00B7281B" w:rsidRDefault="00B7281B" w:rsidP="00656718">
            <w:pPr>
              <w:spacing w:line="480" w:lineRule="auto"/>
            </w:pPr>
            <w:r>
              <w:t>9/10/16</w:t>
            </w:r>
          </w:p>
        </w:tc>
        <w:tc>
          <w:tcPr>
            <w:tcW w:w="1832" w:type="dxa"/>
          </w:tcPr>
          <w:p w14:paraId="1BC90492" w14:textId="77777777" w:rsidR="00B7281B" w:rsidRDefault="00B7281B" w:rsidP="00656718">
            <w:pPr>
              <w:spacing w:line="480" w:lineRule="auto"/>
            </w:pPr>
            <w:r>
              <w:t>76-100%</w:t>
            </w:r>
          </w:p>
        </w:tc>
        <w:tc>
          <w:tcPr>
            <w:tcW w:w="1833" w:type="dxa"/>
          </w:tcPr>
          <w:p w14:paraId="09C1213F" w14:textId="77777777" w:rsidR="00B7281B" w:rsidRDefault="00B7281B" w:rsidP="00656718">
            <w:pPr>
              <w:spacing w:line="480" w:lineRule="auto"/>
            </w:pPr>
            <w:r>
              <w:t>76-100%</w:t>
            </w:r>
          </w:p>
        </w:tc>
        <w:tc>
          <w:tcPr>
            <w:tcW w:w="1833" w:type="dxa"/>
          </w:tcPr>
          <w:p w14:paraId="512516F2" w14:textId="77777777" w:rsidR="00B7281B" w:rsidRDefault="00B7281B" w:rsidP="00656718">
            <w:pPr>
              <w:spacing w:line="480" w:lineRule="auto"/>
            </w:pPr>
            <w:r>
              <w:t>76-100%</w:t>
            </w:r>
          </w:p>
        </w:tc>
        <w:tc>
          <w:tcPr>
            <w:tcW w:w="1833" w:type="dxa"/>
          </w:tcPr>
          <w:p w14:paraId="16EE3070" w14:textId="77777777" w:rsidR="00B7281B" w:rsidRDefault="00B7281B" w:rsidP="00656718">
            <w:pPr>
              <w:spacing w:line="480" w:lineRule="auto"/>
            </w:pPr>
          </w:p>
        </w:tc>
      </w:tr>
      <w:tr w:rsidR="00B7281B" w14:paraId="6C6F7203" w14:textId="77777777" w:rsidTr="00B7281B">
        <w:trPr>
          <w:trHeight w:val="260"/>
        </w:trPr>
        <w:tc>
          <w:tcPr>
            <w:tcW w:w="2019" w:type="dxa"/>
          </w:tcPr>
          <w:p w14:paraId="7F2EFE3A" w14:textId="77777777" w:rsidR="00B7281B" w:rsidRDefault="00B7281B" w:rsidP="00656718">
            <w:pPr>
              <w:spacing w:line="480" w:lineRule="auto"/>
            </w:pPr>
            <w:r>
              <w:t>9/11/16</w:t>
            </w:r>
          </w:p>
        </w:tc>
        <w:tc>
          <w:tcPr>
            <w:tcW w:w="1832" w:type="dxa"/>
          </w:tcPr>
          <w:p w14:paraId="48DC0655" w14:textId="77777777" w:rsidR="00B7281B" w:rsidRDefault="00B7281B" w:rsidP="00656718">
            <w:pPr>
              <w:spacing w:line="480" w:lineRule="auto"/>
            </w:pPr>
            <w:r>
              <w:t>76-100%</w:t>
            </w:r>
          </w:p>
        </w:tc>
        <w:tc>
          <w:tcPr>
            <w:tcW w:w="1833" w:type="dxa"/>
          </w:tcPr>
          <w:p w14:paraId="3BEBD01C" w14:textId="77777777" w:rsidR="00B7281B" w:rsidRDefault="00B7281B" w:rsidP="00656718">
            <w:pPr>
              <w:spacing w:line="480" w:lineRule="auto"/>
            </w:pPr>
            <w:r>
              <w:t>76-100%</w:t>
            </w:r>
          </w:p>
        </w:tc>
        <w:tc>
          <w:tcPr>
            <w:tcW w:w="1833" w:type="dxa"/>
          </w:tcPr>
          <w:p w14:paraId="609B84DB" w14:textId="77777777" w:rsidR="00B7281B" w:rsidRDefault="00B7281B" w:rsidP="00656718">
            <w:pPr>
              <w:spacing w:line="480" w:lineRule="auto"/>
            </w:pPr>
            <w:r>
              <w:t>76-100%</w:t>
            </w:r>
          </w:p>
        </w:tc>
        <w:tc>
          <w:tcPr>
            <w:tcW w:w="1833" w:type="dxa"/>
          </w:tcPr>
          <w:p w14:paraId="4944B8B9" w14:textId="77777777" w:rsidR="00B7281B" w:rsidRDefault="00B7281B" w:rsidP="00656718">
            <w:pPr>
              <w:spacing w:line="480" w:lineRule="auto"/>
            </w:pPr>
          </w:p>
        </w:tc>
      </w:tr>
      <w:tr w:rsidR="00B7281B" w14:paraId="3417C206" w14:textId="77777777" w:rsidTr="00B7281B">
        <w:trPr>
          <w:trHeight w:val="260"/>
        </w:trPr>
        <w:tc>
          <w:tcPr>
            <w:tcW w:w="2019" w:type="dxa"/>
          </w:tcPr>
          <w:p w14:paraId="0A75D102" w14:textId="77777777" w:rsidR="00B7281B" w:rsidRDefault="00B7281B" w:rsidP="00656718">
            <w:pPr>
              <w:spacing w:line="480" w:lineRule="auto"/>
            </w:pPr>
            <w:r>
              <w:t>9/12/16</w:t>
            </w:r>
          </w:p>
        </w:tc>
        <w:tc>
          <w:tcPr>
            <w:tcW w:w="1832" w:type="dxa"/>
          </w:tcPr>
          <w:p w14:paraId="64DFED33" w14:textId="77777777" w:rsidR="00B7281B" w:rsidRDefault="00B7281B" w:rsidP="00656718">
            <w:pPr>
              <w:spacing w:line="480" w:lineRule="auto"/>
            </w:pPr>
            <w:r>
              <w:t>76-100%</w:t>
            </w:r>
          </w:p>
        </w:tc>
        <w:tc>
          <w:tcPr>
            <w:tcW w:w="1833" w:type="dxa"/>
          </w:tcPr>
          <w:p w14:paraId="7D9BB58F" w14:textId="77777777" w:rsidR="00B7281B" w:rsidRDefault="00B7281B" w:rsidP="00656718">
            <w:pPr>
              <w:spacing w:line="480" w:lineRule="auto"/>
            </w:pPr>
            <w:r>
              <w:t>76-100%</w:t>
            </w:r>
          </w:p>
        </w:tc>
        <w:tc>
          <w:tcPr>
            <w:tcW w:w="1833" w:type="dxa"/>
          </w:tcPr>
          <w:p w14:paraId="59912EB3" w14:textId="77777777" w:rsidR="00B7281B" w:rsidRDefault="00B7281B" w:rsidP="00656718">
            <w:pPr>
              <w:spacing w:line="480" w:lineRule="auto"/>
            </w:pPr>
            <w:r>
              <w:t>76-100%</w:t>
            </w:r>
          </w:p>
        </w:tc>
        <w:tc>
          <w:tcPr>
            <w:tcW w:w="1833" w:type="dxa"/>
          </w:tcPr>
          <w:p w14:paraId="31B97DB1" w14:textId="77777777" w:rsidR="00B7281B" w:rsidRDefault="00B7281B" w:rsidP="00656718">
            <w:pPr>
              <w:spacing w:line="480" w:lineRule="auto"/>
            </w:pPr>
          </w:p>
        </w:tc>
      </w:tr>
      <w:tr w:rsidR="00B7281B" w14:paraId="18939E17" w14:textId="77777777" w:rsidTr="00B7281B">
        <w:trPr>
          <w:trHeight w:val="260"/>
        </w:trPr>
        <w:tc>
          <w:tcPr>
            <w:tcW w:w="2019" w:type="dxa"/>
          </w:tcPr>
          <w:p w14:paraId="0E7B280A" w14:textId="77777777" w:rsidR="00B7281B" w:rsidRDefault="00B7281B" w:rsidP="00656718">
            <w:pPr>
              <w:spacing w:line="480" w:lineRule="auto"/>
            </w:pPr>
            <w:r>
              <w:t>9/13/16</w:t>
            </w:r>
          </w:p>
        </w:tc>
        <w:tc>
          <w:tcPr>
            <w:tcW w:w="1832" w:type="dxa"/>
          </w:tcPr>
          <w:p w14:paraId="25BBC287" w14:textId="77777777" w:rsidR="00B7281B" w:rsidRDefault="00B7281B" w:rsidP="00656718">
            <w:pPr>
              <w:spacing w:line="480" w:lineRule="auto"/>
            </w:pPr>
            <w:r>
              <w:t>76-100%</w:t>
            </w:r>
          </w:p>
        </w:tc>
        <w:tc>
          <w:tcPr>
            <w:tcW w:w="1833" w:type="dxa"/>
          </w:tcPr>
          <w:p w14:paraId="2F22860B" w14:textId="77777777" w:rsidR="00B7281B" w:rsidRDefault="00B7281B" w:rsidP="00656718">
            <w:pPr>
              <w:spacing w:line="480" w:lineRule="auto"/>
            </w:pPr>
            <w:r>
              <w:t>76-100%</w:t>
            </w:r>
          </w:p>
        </w:tc>
        <w:tc>
          <w:tcPr>
            <w:tcW w:w="1833" w:type="dxa"/>
          </w:tcPr>
          <w:p w14:paraId="5A7D1508" w14:textId="77777777" w:rsidR="00B7281B" w:rsidRDefault="00B7281B" w:rsidP="00656718">
            <w:pPr>
              <w:spacing w:line="480" w:lineRule="auto"/>
            </w:pPr>
            <w:r>
              <w:t>76-100%</w:t>
            </w:r>
          </w:p>
        </w:tc>
        <w:tc>
          <w:tcPr>
            <w:tcW w:w="1833" w:type="dxa"/>
          </w:tcPr>
          <w:p w14:paraId="0B9CC739" w14:textId="77777777" w:rsidR="00B7281B" w:rsidRDefault="00B7281B" w:rsidP="00656718">
            <w:pPr>
              <w:spacing w:line="480" w:lineRule="auto"/>
            </w:pPr>
          </w:p>
        </w:tc>
      </w:tr>
      <w:tr w:rsidR="00B7281B" w14:paraId="522F612C" w14:textId="77777777" w:rsidTr="00B7281B">
        <w:trPr>
          <w:trHeight w:val="242"/>
        </w:trPr>
        <w:tc>
          <w:tcPr>
            <w:tcW w:w="2019" w:type="dxa"/>
          </w:tcPr>
          <w:p w14:paraId="72249DA9" w14:textId="77777777" w:rsidR="00B7281B" w:rsidRDefault="00B7281B" w:rsidP="00656718">
            <w:pPr>
              <w:spacing w:line="480" w:lineRule="auto"/>
            </w:pPr>
            <w:r>
              <w:t>9/14/16</w:t>
            </w:r>
          </w:p>
        </w:tc>
        <w:tc>
          <w:tcPr>
            <w:tcW w:w="1832" w:type="dxa"/>
          </w:tcPr>
          <w:p w14:paraId="01C15D46" w14:textId="77777777" w:rsidR="00B7281B" w:rsidRDefault="00B7281B" w:rsidP="00656718">
            <w:pPr>
              <w:spacing w:line="480" w:lineRule="auto"/>
            </w:pPr>
            <w:r>
              <w:t>76-100%</w:t>
            </w:r>
          </w:p>
        </w:tc>
        <w:tc>
          <w:tcPr>
            <w:tcW w:w="1833" w:type="dxa"/>
          </w:tcPr>
          <w:p w14:paraId="72240A16" w14:textId="77777777" w:rsidR="00B7281B" w:rsidRDefault="00B7281B" w:rsidP="00656718">
            <w:pPr>
              <w:spacing w:line="480" w:lineRule="auto"/>
            </w:pPr>
            <w:r>
              <w:t>76-100%</w:t>
            </w:r>
          </w:p>
        </w:tc>
        <w:tc>
          <w:tcPr>
            <w:tcW w:w="1833" w:type="dxa"/>
          </w:tcPr>
          <w:p w14:paraId="6BA3EF05" w14:textId="77777777" w:rsidR="00B7281B" w:rsidRDefault="00B7281B" w:rsidP="00656718">
            <w:pPr>
              <w:spacing w:line="480" w:lineRule="auto"/>
            </w:pPr>
            <w:r>
              <w:t>76-100%</w:t>
            </w:r>
          </w:p>
        </w:tc>
        <w:tc>
          <w:tcPr>
            <w:tcW w:w="1833" w:type="dxa"/>
          </w:tcPr>
          <w:p w14:paraId="0B157B7F" w14:textId="77777777" w:rsidR="00B7281B" w:rsidRDefault="00B7281B" w:rsidP="00656718">
            <w:pPr>
              <w:spacing w:line="480" w:lineRule="auto"/>
            </w:pPr>
          </w:p>
        </w:tc>
      </w:tr>
    </w:tbl>
    <w:p w14:paraId="4850394A" w14:textId="77777777" w:rsidR="00B7281B" w:rsidRDefault="00B7281B" w:rsidP="00656718">
      <w:pPr>
        <w:spacing w:line="480" w:lineRule="auto"/>
      </w:pPr>
    </w:p>
    <w:p w14:paraId="3FDF97D2" w14:textId="7ED7F480" w:rsidR="000E4606" w:rsidRDefault="000E4606" w:rsidP="00656718">
      <w:pPr>
        <w:spacing w:line="480" w:lineRule="auto"/>
      </w:pPr>
      <w:r>
        <w:t>Table 4: Fluid Intake Report</w:t>
      </w:r>
    </w:p>
    <w:tbl>
      <w:tblPr>
        <w:tblStyle w:val="TableGrid"/>
        <w:tblW w:w="0" w:type="auto"/>
        <w:tblLook w:val="04A0" w:firstRow="1" w:lastRow="0" w:firstColumn="1" w:lastColumn="0" w:noHBand="0" w:noVBand="1"/>
      </w:tblPr>
      <w:tblGrid>
        <w:gridCol w:w="2335"/>
        <w:gridCol w:w="7015"/>
      </w:tblGrid>
      <w:tr w:rsidR="000E4606" w14:paraId="08D24650" w14:textId="77777777" w:rsidTr="00130305">
        <w:tc>
          <w:tcPr>
            <w:tcW w:w="2335" w:type="dxa"/>
          </w:tcPr>
          <w:p w14:paraId="7FD02EEC" w14:textId="77777777" w:rsidR="000E4606" w:rsidRDefault="000E4606" w:rsidP="00656718">
            <w:pPr>
              <w:spacing w:line="480" w:lineRule="auto"/>
            </w:pPr>
            <w:r>
              <w:t>8/31/16</w:t>
            </w:r>
          </w:p>
        </w:tc>
        <w:tc>
          <w:tcPr>
            <w:tcW w:w="7015" w:type="dxa"/>
          </w:tcPr>
          <w:p w14:paraId="70A5198E" w14:textId="77777777" w:rsidR="000E4606" w:rsidRPr="00BE6701" w:rsidRDefault="000E4606" w:rsidP="00656718">
            <w:pPr>
              <w:spacing w:line="480" w:lineRule="auto"/>
              <w:rPr>
                <w:b/>
              </w:rPr>
            </w:pPr>
            <w:r w:rsidRPr="00BE6701">
              <w:rPr>
                <w:b/>
              </w:rPr>
              <w:t xml:space="preserve">360 mL </w:t>
            </w:r>
          </w:p>
        </w:tc>
      </w:tr>
      <w:tr w:rsidR="000E4606" w14:paraId="5E1D489B" w14:textId="77777777" w:rsidTr="00130305">
        <w:tc>
          <w:tcPr>
            <w:tcW w:w="2335" w:type="dxa"/>
          </w:tcPr>
          <w:p w14:paraId="05E029EE" w14:textId="77777777" w:rsidR="000E4606" w:rsidRDefault="000E4606" w:rsidP="00656718">
            <w:pPr>
              <w:spacing w:line="480" w:lineRule="auto"/>
            </w:pPr>
            <w:r>
              <w:t>9/1/16</w:t>
            </w:r>
          </w:p>
        </w:tc>
        <w:tc>
          <w:tcPr>
            <w:tcW w:w="7015" w:type="dxa"/>
          </w:tcPr>
          <w:p w14:paraId="03B55227" w14:textId="77777777" w:rsidR="000E4606" w:rsidRDefault="000E4606" w:rsidP="00656718">
            <w:pPr>
              <w:spacing w:line="480" w:lineRule="auto"/>
            </w:pPr>
            <w:r>
              <w:t xml:space="preserve">240 mL + 120 mL + 360 mL + 240 mL  = </w:t>
            </w:r>
            <w:r w:rsidRPr="00BE6701">
              <w:rPr>
                <w:b/>
              </w:rPr>
              <w:t>960 mL</w:t>
            </w:r>
          </w:p>
        </w:tc>
      </w:tr>
      <w:tr w:rsidR="000E4606" w14:paraId="2CC94C8B" w14:textId="77777777" w:rsidTr="00130305">
        <w:tc>
          <w:tcPr>
            <w:tcW w:w="2335" w:type="dxa"/>
          </w:tcPr>
          <w:p w14:paraId="2477431E" w14:textId="77777777" w:rsidR="000E4606" w:rsidRDefault="000E4606" w:rsidP="00656718">
            <w:pPr>
              <w:spacing w:line="480" w:lineRule="auto"/>
            </w:pPr>
            <w:r>
              <w:t>9/2/16</w:t>
            </w:r>
          </w:p>
        </w:tc>
        <w:tc>
          <w:tcPr>
            <w:tcW w:w="7015" w:type="dxa"/>
          </w:tcPr>
          <w:p w14:paraId="0E56A374" w14:textId="77777777" w:rsidR="000E4606" w:rsidRDefault="000E4606" w:rsidP="00656718">
            <w:pPr>
              <w:spacing w:line="480" w:lineRule="auto"/>
            </w:pPr>
            <w:r>
              <w:t xml:space="preserve">120 mL + 120 mL + 120 mL + 240 mL + 240 mL +240 mL = </w:t>
            </w:r>
            <w:r w:rsidRPr="00135B91">
              <w:rPr>
                <w:b/>
              </w:rPr>
              <w:t>1080 mL</w:t>
            </w:r>
          </w:p>
        </w:tc>
      </w:tr>
      <w:tr w:rsidR="000E4606" w14:paraId="04E4DA7D" w14:textId="77777777" w:rsidTr="00130305">
        <w:trPr>
          <w:trHeight w:val="629"/>
        </w:trPr>
        <w:tc>
          <w:tcPr>
            <w:tcW w:w="2335" w:type="dxa"/>
          </w:tcPr>
          <w:p w14:paraId="418A3B33" w14:textId="77777777" w:rsidR="000E4606" w:rsidRDefault="000E4606" w:rsidP="00656718">
            <w:pPr>
              <w:spacing w:line="480" w:lineRule="auto"/>
            </w:pPr>
            <w:r>
              <w:t>9/3/16</w:t>
            </w:r>
          </w:p>
        </w:tc>
        <w:tc>
          <w:tcPr>
            <w:tcW w:w="7015" w:type="dxa"/>
          </w:tcPr>
          <w:p w14:paraId="6F0DF109" w14:textId="77777777" w:rsidR="000E4606" w:rsidRDefault="000E4606" w:rsidP="00656718">
            <w:pPr>
              <w:spacing w:line="480" w:lineRule="auto"/>
            </w:pPr>
            <w:r>
              <w:t xml:space="preserve">120 mL + 180 mL + 240 mL + 360 mL + 120 mL + 120 mL + 360 mL + 240 mL + 420 mL= </w:t>
            </w:r>
            <w:r w:rsidRPr="00135B91">
              <w:rPr>
                <w:b/>
              </w:rPr>
              <w:t>2160 mL</w:t>
            </w:r>
          </w:p>
        </w:tc>
      </w:tr>
      <w:tr w:rsidR="000E4606" w14:paraId="43038D69" w14:textId="77777777" w:rsidTr="00130305">
        <w:tc>
          <w:tcPr>
            <w:tcW w:w="2335" w:type="dxa"/>
          </w:tcPr>
          <w:p w14:paraId="5A9E9665" w14:textId="77777777" w:rsidR="000E4606" w:rsidRDefault="000E4606" w:rsidP="00656718">
            <w:pPr>
              <w:spacing w:line="480" w:lineRule="auto"/>
            </w:pPr>
            <w:r>
              <w:t>9/4/16</w:t>
            </w:r>
          </w:p>
        </w:tc>
        <w:tc>
          <w:tcPr>
            <w:tcW w:w="7015" w:type="dxa"/>
          </w:tcPr>
          <w:p w14:paraId="10FC883F" w14:textId="77777777" w:rsidR="000E4606" w:rsidRDefault="000E4606" w:rsidP="00656718">
            <w:pPr>
              <w:spacing w:line="480" w:lineRule="auto"/>
            </w:pPr>
            <w:r>
              <w:t xml:space="preserve">120 mL + 120 mL + 240 mL + 240 mL + 240 mL + 240 mL + 360 mL = </w:t>
            </w:r>
            <w:r w:rsidRPr="00135B91">
              <w:rPr>
                <w:b/>
              </w:rPr>
              <w:t>1560 mL</w:t>
            </w:r>
          </w:p>
        </w:tc>
      </w:tr>
      <w:tr w:rsidR="000E4606" w14:paraId="25BB0455" w14:textId="77777777" w:rsidTr="00130305">
        <w:tc>
          <w:tcPr>
            <w:tcW w:w="2335" w:type="dxa"/>
          </w:tcPr>
          <w:p w14:paraId="7A54DBA5" w14:textId="77777777" w:rsidR="000E4606" w:rsidRDefault="000E4606" w:rsidP="00656718">
            <w:pPr>
              <w:spacing w:line="480" w:lineRule="auto"/>
            </w:pPr>
            <w:r>
              <w:t>9/5/16</w:t>
            </w:r>
          </w:p>
        </w:tc>
        <w:tc>
          <w:tcPr>
            <w:tcW w:w="7015" w:type="dxa"/>
          </w:tcPr>
          <w:p w14:paraId="247B355D" w14:textId="77777777" w:rsidR="000E4606" w:rsidRDefault="000E4606" w:rsidP="00656718">
            <w:pPr>
              <w:spacing w:line="480" w:lineRule="auto"/>
            </w:pPr>
            <w:r>
              <w:t xml:space="preserve">180 mL + 120 mL + 240 mL + 240 mL + 360 mL + 240 mL = </w:t>
            </w:r>
            <w:r w:rsidRPr="00655994">
              <w:rPr>
                <w:b/>
              </w:rPr>
              <w:t>1380 mL</w:t>
            </w:r>
          </w:p>
        </w:tc>
      </w:tr>
      <w:tr w:rsidR="000E4606" w14:paraId="5FF71FB1" w14:textId="77777777" w:rsidTr="00130305">
        <w:trPr>
          <w:trHeight w:val="323"/>
        </w:trPr>
        <w:tc>
          <w:tcPr>
            <w:tcW w:w="2335" w:type="dxa"/>
          </w:tcPr>
          <w:p w14:paraId="12A1F8AA" w14:textId="77777777" w:rsidR="000E4606" w:rsidRDefault="000E4606" w:rsidP="00656718">
            <w:pPr>
              <w:spacing w:line="480" w:lineRule="auto"/>
            </w:pPr>
            <w:r>
              <w:t>9/6/16</w:t>
            </w:r>
          </w:p>
        </w:tc>
        <w:tc>
          <w:tcPr>
            <w:tcW w:w="7015" w:type="dxa"/>
          </w:tcPr>
          <w:p w14:paraId="6ACD45AE" w14:textId="77777777" w:rsidR="000E4606" w:rsidRDefault="000E4606" w:rsidP="00656718">
            <w:pPr>
              <w:spacing w:line="480" w:lineRule="auto"/>
            </w:pPr>
            <w:r>
              <w:t xml:space="preserve">120 mL + 180 mL + 240 mL + 360 mL + 240 mL + 240 mL = </w:t>
            </w:r>
            <w:r w:rsidRPr="00655994">
              <w:rPr>
                <w:b/>
              </w:rPr>
              <w:t>1380 mL</w:t>
            </w:r>
          </w:p>
        </w:tc>
      </w:tr>
      <w:tr w:rsidR="000E4606" w14:paraId="760A04E5" w14:textId="77777777" w:rsidTr="00130305">
        <w:tc>
          <w:tcPr>
            <w:tcW w:w="2335" w:type="dxa"/>
          </w:tcPr>
          <w:p w14:paraId="2687B054" w14:textId="77777777" w:rsidR="000E4606" w:rsidRDefault="000E4606" w:rsidP="00656718">
            <w:pPr>
              <w:spacing w:line="480" w:lineRule="auto"/>
            </w:pPr>
            <w:r>
              <w:t>9/7/16</w:t>
            </w:r>
          </w:p>
        </w:tc>
        <w:tc>
          <w:tcPr>
            <w:tcW w:w="7015" w:type="dxa"/>
          </w:tcPr>
          <w:p w14:paraId="3E8456FD" w14:textId="77777777" w:rsidR="000E4606" w:rsidRDefault="000E4606" w:rsidP="00656718">
            <w:pPr>
              <w:spacing w:line="480" w:lineRule="auto"/>
            </w:pPr>
            <w:r>
              <w:t xml:space="preserve">120 mL + 120 mL + 240 mL + 240 mL +540 mL + 240 mL = </w:t>
            </w:r>
            <w:r w:rsidRPr="00655994">
              <w:rPr>
                <w:b/>
              </w:rPr>
              <w:t>1500 mL</w:t>
            </w:r>
          </w:p>
        </w:tc>
      </w:tr>
      <w:tr w:rsidR="000E4606" w14:paraId="71826CF0" w14:textId="77777777" w:rsidTr="00130305">
        <w:tc>
          <w:tcPr>
            <w:tcW w:w="2335" w:type="dxa"/>
          </w:tcPr>
          <w:p w14:paraId="796AAEFD" w14:textId="77777777" w:rsidR="000E4606" w:rsidRDefault="000E4606" w:rsidP="00656718">
            <w:pPr>
              <w:spacing w:line="480" w:lineRule="auto"/>
            </w:pPr>
            <w:r>
              <w:t>9/8/16</w:t>
            </w:r>
          </w:p>
        </w:tc>
        <w:tc>
          <w:tcPr>
            <w:tcW w:w="7015" w:type="dxa"/>
          </w:tcPr>
          <w:p w14:paraId="0CC80C09" w14:textId="77777777" w:rsidR="000E4606" w:rsidRDefault="000E4606" w:rsidP="00656718">
            <w:pPr>
              <w:spacing w:line="480" w:lineRule="auto"/>
            </w:pPr>
            <w:r>
              <w:t xml:space="preserve">240 mL + 360 mL + 360 mL + 480 mL + 240 mL + 240 mL + 120 mL = </w:t>
            </w:r>
            <w:r w:rsidRPr="00655994">
              <w:rPr>
                <w:b/>
              </w:rPr>
              <w:t>2040 mL</w:t>
            </w:r>
          </w:p>
        </w:tc>
      </w:tr>
      <w:tr w:rsidR="000E4606" w14:paraId="71B2CA6D" w14:textId="77777777" w:rsidTr="00130305">
        <w:tc>
          <w:tcPr>
            <w:tcW w:w="2335" w:type="dxa"/>
          </w:tcPr>
          <w:p w14:paraId="339A31D1" w14:textId="77777777" w:rsidR="000E4606" w:rsidRDefault="000E4606" w:rsidP="00656718">
            <w:pPr>
              <w:spacing w:line="480" w:lineRule="auto"/>
            </w:pPr>
            <w:r>
              <w:lastRenderedPageBreak/>
              <w:t>9/9/16</w:t>
            </w:r>
          </w:p>
        </w:tc>
        <w:tc>
          <w:tcPr>
            <w:tcW w:w="7015" w:type="dxa"/>
          </w:tcPr>
          <w:p w14:paraId="3D75F7DE" w14:textId="77777777" w:rsidR="000E4606" w:rsidRDefault="000E4606" w:rsidP="00656718">
            <w:pPr>
              <w:spacing w:line="480" w:lineRule="auto"/>
            </w:pPr>
            <w:r>
              <w:t xml:space="preserve">420 mL + 180 mL + 240 mL + 180 mL + 120 mL + 240 mL = </w:t>
            </w:r>
            <w:r w:rsidRPr="00655994">
              <w:rPr>
                <w:b/>
              </w:rPr>
              <w:t>1380 mL</w:t>
            </w:r>
          </w:p>
        </w:tc>
      </w:tr>
      <w:tr w:rsidR="000E4606" w14:paraId="4FB40A3B" w14:textId="77777777" w:rsidTr="00130305">
        <w:tc>
          <w:tcPr>
            <w:tcW w:w="2335" w:type="dxa"/>
          </w:tcPr>
          <w:p w14:paraId="730C9C13" w14:textId="77777777" w:rsidR="000E4606" w:rsidRDefault="000E4606" w:rsidP="00656718">
            <w:pPr>
              <w:spacing w:line="480" w:lineRule="auto"/>
            </w:pPr>
            <w:r>
              <w:t>9/10/16</w:t>
            </w:r>
          </w:p>
        </w:tc>
        <w:tc>
          <w:tcPr>
            <w:tcW w:w="7015" w:type="dxa"/>
          </w:tcPr>
          <w:p w14:paraId="45CC7512" w14:textId="77777777" w:rsidR="000E4606" w:rsidRDefault="000E4606" w:rsidP="00656718">
            <w:pPr>
              <w:spacing w:line="480" w:lineRule="auto"/>
            </w:pPr>
            <w:r>
              <w:t xml:space="preserve">480 mL + 240 mL + 360 mL + 240 mL + 120 mL + 120 mL + 120 mL = </w:t>
            </w:r>
            <w:r w:rsidRPr="00655994">
              <w:rPr>
                <w:b/>
              </w:rPr>
              <w:t>1680 mL</w:t>
            </w:r>
          </w:p>
        </w:tc>
      </w:tr>
      <w:tr w:rsidR="000E4606" w14:paraId="17931DFB" w14:textId="77777777" w:rsidTr="00130305">
        <w:tc>
          <w:tcPr>
            <w:tcW w:w="2335" w:type="dxa"/>
          </w:tcPr>
          <w:p w14:paraId="48F95957" w14:textId="77777777" w:rsidR="000E4606" w:rsidRDefault="000E4606" w:rsidP="00656718">
            <w:pPr>
              <w:spacing w:line="480" w:lineRule="auto"/>
            </w:pPr>
            <w:r>
              <w:t>9/11/16</w:t>
            </w:r>
          </w:p>
        </w:tc>
        <w:tc>
          <w:tcPr>
            <w:tcW w:w="7015" w:type="dxa"/>
          </w:tcPr>
          <w:p w14:paraId="20E54BA1" w14:textId="77777777" w:rsidR="000E4606" w:rsidRDefault="000E4606" w:rsidP="00656718">
            <w:pPr>
              <w:spacing w:line="480" w:lineRule="auto"/>
            </w:pPr>
            <w:r>
              <w:t xml:space="preserve">360 mL + 360 mL + 360 mL + 120 mL +360 mL + 240 mL + 120 mL = </w:t>
            </w:r>
            <w:r w:rsidRPr="00655994">
              <w:rPr>
                <w:b/>
              </w:rPr>
              <w:t>1920 mL</w:t>
            </w:r>
          </w:p>
        </w:tc>
      </w:tr>
      <w:tr w:rsidR="000E4606" w14:paraId="4D44A03C" w14:textId="77777777" w:rsidTr="00130305">
        <w:tc>
          <w:tcPr>
            <w:tcW w:w="2335" w:type="dxa"/>
          </w:tcPr>
          <w:p w14:paraId="01F1EC65" w14:textId="77777777" w:rsidR="000E4606" w:rsidRDefault="000E4606" w:rsidP="00656718">
            <w:pPr>
              <w:spacing w:line="480" w:lineRule="auto"/>
            </w:pPr>
            <w:r>
              <w:t>9/12/16</w:t>
            </w:r>
          </w:p>
        </w:tc>
        <w:tc>
          <w:tcPr>
            <w:tcW w:w="7015" w:type="dxa"/>
          </w:tcPr>
          <w:p w14:paraId="390699BC" w14:textId="77777777" w:rsidR="000E4606" w:rsidRDefault="000E4606" w:rsidP="00656718">
            <w:pPr>
              <w:spacing w:line="480" w:lineRule="auto"/>
            </w:pPr>
            <w:r>
              <w:t xml:space="preserve">240 mL + 360 mL + 240 mL + 240 mL + 180 mL + 90 mL = </w:t>
            </w:r>
            <w:r w:rsidRPr="00655994">
              <w:rPr>
                <w:b/>
              </w:rPr>
              <w:t>1350 mL</w:t>
            </w:r>
          </w:p>
        </w:tc>
      </w:tr>
      <w:tr w:rsidR="000E4606" w14:paraId="1246E582" w14:textId="77777777" w:rsidTr="00130305">
        <w:tc>
          <w:tcPr>
            <w:tcW w:w="2335" w:type="dxa"/>
          </w:tcPr>
          <w:p w14:paraId="5CC3ED98" w14:textId="77777777" w:rsidR="000E4606" w:rsidRDefault="000E4606" w:rsidP="00656718">
            <w:pPr>
              <w:spacing w:line="480" w:lineRule="auto"/>
            </w:pPr>
            <w:r>
              <w:t>9/13/16</w:t>
            </w:r>
          </w:p>
        </w:tc>
        <w:tc>
          <w:tcPr>
            <w:tcW w:w="7015" w:type="dxa"/>
          </w:tcPr>
          <w:p w14:paraId="637ECB37" w14:textId="77777777" w:rsidR="000E4606" w:rsidRDefault="000E4606" w:rsidP="00656718">
            <w:pPr>
              <w:spacing w:line="480" w:lineRule="auto"/>
            </w:pPr>
            <w:r>
              <w:t xml:space="preserve">360 mL + 240 mL + 240 mL + 360 mL + 120 mL + 240 mL + 120 mL = </w:t>
            </w:r>
            <w:r w:rsidRPr="00655994">
              <w:rPr>
                <w:b/>
              </w:rPr>
              <w:t>1680 mL</w:t>
            </w:r>
          </w:p>
        </w:tc>
      </w:tr>
      <w:tr w:rsidR="000E4606" w14:paraId="76E6E571" w14:textId="77777777" w:rsidTr="00130305">
        <w:trPr>
          <w:trHeight w:val="242"/>
        </w:trPr>
        <w:tc>
          <w:tcPr>
            <w:tcW w:w="2335" w:type="dxa"/>
          </w:tcPr>
          <w:p w14:paraId="44DF6E9D" w14:textId="77777777" w:rsidR="000E4606" w:rsidRDefault="000E4606" w:rsidP="00656718">
            <w:pPr>
              <w:spacing w:line="480" w:lineRule="auto"/>
            </w:pPr>
            <w:r>
              <w:t>9/14/16</w:t>
            </w:r>
          </w:p>
        </w:tc>
        <w:tc>
          <w:tcPr>
            <w:tcW w:w="7015" w:type="dxa"/>
          </w:tcPr>
          <w:p w14:paraId="4AA35454" w14:textId="77777777" w:rsidR="000E4606" w:rsidRDefault="000E4606" w:rsidP="00656718">
            <w:pPr>
              <w:spacing w:line="480" w:lineRule="auto"/>
            </w:pPr>
            <w:r>
              <w:t xml:space="preserve">240 mL + 480 mL + 360 mL + 120 mL + 360 mL + 240 mL + 120 mL = </w:t>
            </w:r>
            <w:r w:rsidRPr="00655994">
              <w:rPr>
                <w:b/>
              </w:rPr>
              <w:t>1920 mL</w:t>
            </w:r>
          </w:p>
        </w:tc>
      </w:tr>
    </w:tbl>
    <w:p w14:paraId="6E16775B" w14:textId="08E2B801" w:rsidR="00A72E4F" w:rsidRDefault="00A72E4F" w:rsidP="00656718">
      <w:pPr>
        <w:spacing w:line="480" w:lineRule="auto"/>
      </w:pPr>
      <w:r>
        <w:t xml:space="preserve"> </w:t>
      </w:r>
    </w:p>
    <w:p w14:paraId="31B1B8EC" w14:textId="196B9ED8" w:rsidR="00A72E4F" w:rsidRDefault="00A72E4F" w:rsidP="00656718">
      <w:pPr>
        <w:spacing w:line="480" w:lineRule="auto"/>
      </w:pPr>
    </w:p>
    <w:p w14:paraId="267F2225" w14:textId="77777777" w:rsidR="00313FE5" w:rsidRDefault="00313FE5" w:rsidP="00656718">
      <w:pPr>
        <w:spacing w:line="480" w:lineRule="auto"/>
      </w:pPr>
    </w:p>
    <w:p w14:paraId="764DB0E4" w14:textId="77777777" w:rsidR="00313FE5" w:rsidRDefault="00313FE5" w:rsidP="00656718">
      <w:pPr>
        <w:spacing w:line="480" w:lineRule="auto"/>
      </w:pPr>
    </w:p>
    <w:p w14:paraId="1D8817A9" w14:textId="77777777" w:rsidR="00313FE5" w:rsidRDefault="00313FE5" w:rsidP="00656718">
      <w:pPr>
        <w:spacing w:line="480" w:lineRule="auto"/>
      </w:pPr>
    </w:p>
    <w:p w14:paraId="0900798D" w14:textId="77777777" w:rsidR="00313FE5" w:rsidRDefault="00313FE5" w:rsidP="00656718">
      <w:pPr>
        <w:spacing w:line="480" w:lineRule="auto"/>
      </w:pPr>
    </w:p>
    <w:p w14:paraId="7243D0D0" w14:textId="77777777" w:rsidR="00313FE5" w:rsidRDefault="00313FE5" w:rsidP="00656718">
      <w:pPr>
        <w:spacing w:line="480" w:lineRule="auto"/>
      </w:pPr>
    </w:p>
    <w:p w14:paraId="2EAEBD6A" w14:textId="77777777" w:rsidR="00313FE5" w:rsidRDefault="00313FE5" w:rsidP="00656718">
      <w:pPr>
        <w:spacing w:line="480" w:lineRule="auto"/>
      </w:pPr>
    </w:p>
    <w:p w14:paraId="00A55D1C" w14:textId="77777777" w:rsidR="00313FE5" w:rsidRDefault="00313FE5" w:rsidP="00656718">
      <w:pPr>
        <w:spacing w:line="480" w:lineRule="auto"/>
      </w:pPr>
    </w:p>
    <w:p w14:paraId="5A26537F" w14:textId="77777777" w:rsidR="00313FE5" w:rsidRDefault="00313FE5" w:rsidP="00656718">
      <w:pPr>
        <w:spacing w:line="480" w:lineRule="auto"/>
      </w:pPr>
    </w:p>
    <w:p w14:paraId="28AF8E14" w14:textId="77777777" w:rsidR="00494C23" w:rsidRDefault="00494C23" w:rsidP="00656718">
      <w:pPr>
        <w:spacing w:line="480" w:lineRule="auto"/>
      </w:pPr>
      <w:bookmarkStart w:id="0" w:name="_GoBack"/>
      <w:bookmarkEnd w:id="0"/>
    </w:p>
    <w:p w14:paraId="348D8DD5" w14:textId="77777777" w:rsidR="00313FE5" w:rsidRDefault="00313FE5" w:rsidP="00656718">
      <w:pPr>
        <w:spacing w:line="480" w:lineRule="auto"/>
      </w:pPr>
    </w:p>
    <w:p w14:paraId="7A849A02" w14:textId="371C4BC8" w:rsidR="00A72E4F" w:rsidRPr="00313FE5" w:rsidRDefault="00136812" w:rsidP="00136812">
      <w:pPr>
        <w:spacing w:line="480" w:lineRule="auto"/>
        <w:jc w:val="center"/>
      </w:pPr>
      <w:r w:rsidRPr="00313FE5">
        <w:lastRenderedPageBreak/>
        <w:t>References</w:t>
      </w:r>
    </w:p>
    <w:p w14:paraId="2A130573" w14:textId="5FC3E403" w:rsidR="00136812" w:rsidRDefault="001A5ED0" w:rsidP="00313FE5">
      <w:pPr>
        <w:spacing w:line="480" w:lineRule="auto"/>
        <w:rPr>
          <w:rFonts w:cs="OpenSans-Semibold"/>
          <w:bCs/>
          <w:color w:val="262626"/>
        </w:rPr>
      </w:pPr>
      <w:r w:rsidRPr="00313FE5">
        <w:rPr>
          <w:rFonts w:cs="OpenSans-Semibold"/>
          <w:bCs/>
          <w:color w:val="262626"/>
        </w:rPr>
        <w:t>Nahikian-Nelms, M. (011). Nutrition therapy and pathophysiology. Belmont, CA: Wadsworth, Cengage Learning.</w:t>
      </w:r>
    </w:p>
    <w:p w14:paraId="27DAB787" w14:textId="77777777" w:rsidR="00313FE5" w:rsidRPr="00313FE5" w:rsidRDefault="00313FE5" w:rsidP="00313FE5">
      <w:pPr>
        <w:spacing w:line="480" w:lineRule="auto"/>
        <w:rPr>
          <w:rFonts w:cs="OpenSans-Semibold"/>
          <w:bCs/>
          <w:color w:val="262626"/>
        </w:rPr>
      </w:pPr>
    </w:p>
    <w:p w14:paraId="46255C2E" w14:textId="77777777" w:rsidR="00313FE5" w:rsidRDefault="00313FE5" w:rsidP="00313FE5">
      <w:pPr>
        <w:ind w:left="720" w:hanging="720"/>
      </w:pPr>
      <w:r w:rsidRPr="00313FE5">
        <w:t>NCPT Nutrition Terminology Reference Manual (2015), Academy of Nutrition and Dietetics.</w:t>
      </w:r>
    </w:p>
    <w:p w14:paraId="0CBF6B2C" w14:textId="77777777" w:rsidR="00313FE5" w:rsidRDefault="00313FE5" w:rsidP="00313FE5">
      <w:pPr>
        <w:ind w:left="720" w:hanging="720"/>
      </w:pPr>
    </w:p>
    <w:p w14:paraId="1A0EE491" w14:textId="224E3CD6" w:rsidR="00313FE5" w:rsidRPr="00313FE5" w:rsidRDefault="00313FE5" w:rsidP="00313FE5">
      <w:pPr>
        <w:ind w:left="720" w:hanging="720"/>
      </w:pPr>
      <w:r w:rsidRPr="00313FE5">
        <w:t xml:space="preserve"> </w:t>
      </w:r>
    </w:p>
    <w:p w14:paraId="07E2B6A8" w14:textId="70C9C6AF" w:rsidR="00313FE5" w:rsidRPr="00313FE5" w:rsidRDefault="00313FE5" w:rsidP="00313FE5">
      <w:pPr>
        <w:spacing w:line="480" w:lineRule="auto"/>
        <w:rPr>
          <w:rFonts w:cs="OpenSans-Semibold"/>
          <w:bCs/>
          <w:color w:val="262626"/>
        </w:rPr>
      </w:pPr>
      <w:r w:rsidRPr="00313FE5">
        <w:rPr>
          <w:rFonts w:cs="OpenSans-Semibold"/>
          <w:bCs/>
          <w:color w:val="262626"/>
        </w:rPr>
        <w:t>Pronsky, Z. M. (2015). Food Medication Interactions. Birchrunville, PA: Food-Medication Interactions.</w:t>
      </w:r>
    </w:p>
    <w:p w14:paraId="60D5AB4F" w14:textId="77777777" w:rsidR="00313FE5" w:rsidRDefault="00313FE5" w:rsidP="00136812">
      <w:pPr>
        <w:spacing w:line="480" w:lineRule="auto"/>
      </w:pPr>
    </w:p>
    <w:sectPr w:rsidR="00313FE5" w:rsidSect="005D153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C711" w14:textId="77777777" w:rsidR="0004085D" w:rsidRDefault="0004085D" w:rsidP="005D153C">
      <w:r>
        <w:separator/>
      </w:r>
    </w:p>
  </w:endnote>
  <w:endnote w:type="continuationSeparator" w:id="0">
    <w:p w14:paraId="7E961559" w14:textId="77777777" w:rsidR="0004085D" w:rsidRDefault="0004085D" w:rsidP="005D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03FE" w14:textId="77777777" w:rsidR="0004085D" w:rsidRDefault="0004085D" w:rsidP="005D153C">
      <w:r>
        <w:separator/>
      </w:r>
    </w:p>
  </w:footnote>
  <w:footnote w:type="continuationSeparator" w:id="0">
    <w:p w14:paraId="6289715E" w14:textId="77777777" w:rsidR="0004085D" w:rsidRDefault="0004085D" w:rsidP="005D1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C0AB" w14:textId="77777777" w:rsidR="00130305" w:rsidRDefault="00130305" w:rsidP="001303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1A7FC" w14:textId="77777777" w:rsidR="00130305" w:rsidRDefault="00130305" w:rsidP="005D15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2A26" w14:textId="77777777" w:rsidR="00130305" w:rsidRDefault="00130305" w:rsidP="001303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C23">
      <w:rPr>
        <w:rStyle w:val="PageNumber"/>
        <w:noProof/>
      </w:rPr>
      <w:t>2</w:t>
    </w:r>
    <w:r>
      <w:rPr>
        <w:rStyle w:val="PageNumber"/>
      </w:rPr>
      <w:fldChar w:fldCharType="end"/>
    </w:r>
  </w:p>
  <w:p w14:paraId="29456C09" w14:textId="6F140A3B" w:rsidR="00130305" w:rsidRDefault="00130305" w:rsidP="005D153C">
    <w:pPr>
      <w:pStyle w:val="Header"/>
      <w:ind w:right="360"/>
      <w:jc w:val="right"/>
    </w:pPr>
    <w:r>
      <w:t xml:space="preserve">Beyer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6604"/>
    <w:multiLevelType w:val="hybridMultilevel"/>
    <w:tmpl w:val="D2B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3171B"/>
    <w:multiLevelType w:val="hybridMultilevel"/>
    <w:tmpl w:val="521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7E"/>
    <w:rsid w:val="00003774"/>
    <w:rsid w:val="00003BC4"/>
    <w:rsid w:val="0000769E"/>
    <w:rsid w:val="0003105B"/>
    <w:rsid w:val="0004085D"/>
    <w:rsid w:val="00080475"/>
    <w:rsid w:val="00083B31"/>
    <w:rsid w:val="00086C93"/>
    <w:rsid w:val="000E4606"/>
    <w:rsid w:val="00102D61"/>
    <w:rsid w:val="00114122"/>
    <w:rsid w:val="00117D1F"/>
    <w:rsid w:val="00124AF7"/>
    <w:rsid w:val="00130305"/>
    <w:rsid w:val="00135B91"/>
    <w:rsid w:val="00135DC2"/>
    <w:rsid w:val="00136812"/>
    <w:rsid w:val="00170892"/>
    <w:rsid w:val="001743D2"/>
    <w:rsid w:val="0017635F"/>
    <w:rsid w:val="001A5ED0"/>
    <w:rsid w:val="001A6789"/>
    <w:rsid w:val="001B5E70"/>
    <w:rsid w:val="001C1EFF"/>
    <w:rsid w:val="001C6A50"/>
    <w:rsid w:val="001E7EED"/>
    <w:rsid w:val="002215E8"/>
    <w:rsid w:val="00226FAB"/>
    <w:rsid w:val="002507F1"/>
    <w:rsid w:val="00275D1B"/>
    <w:rsid w:val="00276182"/>
    <w:rsid w:val="00283D10"/>
    <w:rsid w:val="002C21C7"/>
    <w:rsid w:val="002C34A5"/>
    <w:rsid w:val="002C37A6"/>
    <w:rsid w:val="002D069B"/>
    <w:rsid w:val="002D669D"/>
    <w:rsid w:val="002F2B49"/>
    <w:rsid w:val="002F2BA2"/>
    <w:rsid w:val="0030056B"/>
    <w:rsid w:val="00301F49"/>
    <w:rsid w:val="00313FE5"/>
    <w:rsid w:val="003563FC"/>
    <w:rsid w:val="00382D2D"/>
    <w:rsid w:val="003A26FC"/>
    <w:rsid w:val="003C594A"/>
    <w:rsid w:val="003C63E7"/>
    <w:rsid w:val="003C7759"/>
    <w:rsid w:val="003D2A04"/>
    <w:rsid w:val="003D6B22"/>
    <w:rsid w:val="003D70DB"/>
    <w:rsid w:val="003E747E"/>
    <w:rsid w:val="003F25F6"/>
    <w:rsid w:val="004022DD"/>
    <w:rsid w:val="00404704"/>
    <w:rsid w:val="00432000"/>
    <w:rsid w:val="00466815"/>
    <w:rsid w:val="0047339B"/>
    <w:rsid w:val="00494C23"/>
    <w:rsid w:val="004A3A4F"/>
    <w:rsid w:val="004A6B7D"/>
    <w:rsid w:val="004B2EC3"/>
    <w:rsid w:val="004C2087"/>
    <w:rsid w:val="004D03C2"/>
    <w:rsid w:val="004F6548"/>
    <w:rsid w:val="00505F1F"/>
    <w:rsid w:val="00524532"/>
    <w:rsid w:val="005430D3"/>
    <w:rsid w:val="005735D2"/>
    <w:rsid w:val="00595B41"/>
    <w:rsid w:val="005A1786"/>
    <w:rsid w:val="005B204F"/>
    <w:rsid w:val="005C44C2"/>
    <w:rsid w:val="005D153C"/>
    <w:rsid w:val="005E2242"/>
    <w:rsid w:val="005E7137"/>
    <w:rsid w:val="00633D71"/>
    <w:rsid w:val="006405D3"/>
    <w:rsid w:val="00641EC0"/>
    <w:rsid w:val="006427F7"/>
    <w:rsid w:val="00655994"/>
    <w:rsid w:val="00656718"/>
    <w:rsid w:val="00681F1B"/>
    <w:rsid w:val="006A5532"/>
    <w:rsid w:val="006A627E"/>
    <w:rsid w:val="006C4F9E"/>
    <w:rsid w:val="006D6370"/>
    <w:rsid w:val="00721F28"/>
    <w:rsid w:val="0072236D"/>
    <w:rsid w:val="00732900"/>
    <w:rsid w:val="00766DEF"/>
    <w:rsid w:val="00773C47"/>
    <w:rsid w:val="007A33AC"/>
    <w:rsid w:val="007B028B"/>
    <w:rsid w:val="007D239A"/>
    <w:rsid w:val="007F4006"/>
    <w:rsid w:val="00827FCB"/>
    <w:rsid w:val="008319D6"/>
    <w:rsid w:val="00837384"/>
    <w:rsid w:val="00861E01"/>
    <w:rsid w:val="0087384E"/>
    <w:rsid w:val="00874398"/>
    <w:rsid w:val="00876C1F"/>
    <w:rsid w:val="00880800"/>
    <w:rsid w:val="00891116"/>
    <w:rsid w:val="008A6956"/>
    <w:rsid w:val="008C0C3E"/>
    <w:rsid w:val="008D7569"/>
    <w:rsid w:val="008E4136"/>
    <w:rsid w:val="00916118"/>
    <w:rsid w:val="00935150"/>
    <w:rsid w:val="009739D7"/>
    <w:rsid w:val="00982A13"/>
    <w:rsid w:val="00985642"/>
    <w:rsid w:val="00990744"/>
    <w:rsid w:val="009A63AF"/>
    <w:rsid w:val="009A68E2"/>
    <w:rsid w:val="009B7145"/>
    <w:rsid w:val="009D29CE"/>
    <w:rsid w:val="009E10C9"/>
    <w:rsid w:val="009E5915"/>
    <w:rsid w:val="009E6801"/>
    <w:rsid w:val="00A16A9A"/>
    <w:rsid w:val="00A21851"/>
    <w:rsid w:val="00A22FAB"/>
    <w:rsid w:val="00A32391"/>
    <w:rsid w:val="00A36386"/>
    <w:rsid w:val="00A574DF"/>
    <w:rsid w:val="00A71AE4"/>
    <w:rsid w:val="00A72E4F"/>
    <w:rsid w:val="00A812AE"/>
    <w:rsid w:val="00A9539B"/>
    <w:rsid w:val="00AB60BE"/>
    <w:rsid w:val="00AD5EE5"/>
    <w:rsid w:val="00AE2AD0"/>
    <w:rsid w:val="00AE434E"/>
    <w:rsid w:val="00B04D88"/>
    <w:rsid w:val="00B22FCE"/>
    <w:rsid w:val="00B25FA6"/>
    <w:rsid w:val="00B34E4E"/>
    <w:rsid w:val="00B4302E"/>
    <w:rsid w:val="00B64CF9"/>
    <w:rsid w:val="00B7281B"/>
    <w:rsid w:val="00B83AC0"/>
    <w:rsid w:val="00B92915"/>
    <w:rsid w:val="00B93163"/>
    <w:rsid w:val="00BB1862"/>
    <w:rsid w:val="00BB3DCB"/>
    <w:rsid w:val="00BC2A11"/>
    <w:rsid w:val="00BD02AE"/>
    <w:rsid w:val="00BE06C9"/>
    <w:rsid w:val="00BE6701"/>
    <w:rsid w:val="00C00419"/>
    <w:rsid w:val="00C04E84"/>
    <w:rsid w:val="00C07B62"/>
    <w:rsid w:val="00C15B5E"/>
    <w:rsid w:val="00C1756C"/>
    <w:rsid w:val="00C26CA0"/>
    <w:rsid w:val="00C42B7C"/>
    <w:rsid w:val="00C64E62"/>
    <w:rsid w:val="00C76E66"/>
    <w:rsid w:val="00CA1CBF"/>
    <w:rsid w:val="00CC0370"/>
    <w:rsid w:val="00CD0511"/>
    <w:rsid w:val="00CF6A21"/>
    <w:rsid w:val="00D11E57"/>
    <w:rsid w:val="00D3010D"/>
    <w:rsid w:val="00D52A61"/>
    <w:rsid w:val="00D564C4"/>
    <w:rsid w:val="00D84495"/>
    <w:rsid w:val="00D864A3"/>
    <w:rsid w:val="00DA381E"/>
    <w:rsid w:val="00DC182B"/>
    <w:rsid w:val="00DC5131"/>
    <w:rsid w:val="00DC78AA"/>
    <w:rsid w:val="00E04342"/>
    <w:rsid w:val="00E04A35"/>
    <w:rsid w:val="00E05576"/>
    <w:rsid w:val="00E069D8"/>
    <w:rsid w:val="00E27980"/>
    <w:rsid w:val="00E30871"/>
    <w:rsid w:val="00E31B3D"/>
    <w:rsid w:val="00E33757"/>
    <w:rsid w:val="00E4039E"/>
    <w:rsid w:val="00E47BE0"/>
    <w:rsid w:val="00E54E5E"/>
    <w:rsid w:val="00E87ECA"/>
    <w:rsid w:val="00E94A9E"/>
    <w:rsid w:val="00EB0D98"/>
    <w:rsid w:val="00EE6105"/>
    <w:rsid w:val="00EF709E"/>
    <w:rsid w:val="00F0635F"/>
    <w:rsid w:val="00F36809"/>
    <w:rsid w:val="00F4093D"/>
    <w:rsid w:val="00F81E4E"/>
    <w:rsid w:val="00FA1A40"/>
    <w:rsid w:val="00FB095D"/>
    <w:rsid w:val="00FB0CF4"/>
    <w:rsid w:val="00FB72B9"/>
    <w:rsid w:val="00FC2A9E"/>
    <w:rsid w:val="00FE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E44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E4F"/>
    <w:pPr>
      <w:ind w:left="720"/>
      <w:contextualSpacing/>
    </w:pPr>
  </w:style>
  <w:style w:type="paragraph" w:styleId="Header">
    <w:name w:val="header"/>
    <w:basedOn w:val="Normal"/>
    <w:link w:val="HeaderChar"/>
    <w:uiPriority w:val="99"/>
    <w:unhideWhenUsed/>
    <w:rsid w:val="005D153C"/>
    <w:pPr>
      <w:tabs>
        <w:tab w:val="center" w:pos="4680"/>
        <w:tab w:val="right" w:pos="9360"/>
      </w:tabs>
    </w:pPr>
  </w:style>
  <w:style w:type="character" w:customStyle="1" w:styleId="HeaderChar">
    <w:name w:val="Header Char"/>
    <w:basedOn w:val="DefaultParagraphFont"/>
    <w:link w:val="Header"/>
    <w:uiPriority w:val="99"/>
    <w:rsid w:val="005D153C"/>
  </w:style>
  <w:style w:type="paragraph" w:styleId="Footer">
    <w:name w:val="footer"/>
    <w:basedOn w:val="Normal"/>
    <w:link w:val="FooterChar"/>
    <w:uiPriority w:val="99"/>
    <w:unhideWhenUsed/>
    <w:rsid w:val="005D153C"/>
    <w:pPr>
      <w:tabs>
        <w:tab w:val="center" w:pos="4680"/>
        <w:tab w:val="right" w:pos="9360"/>
      </w:tabs>
    </w:pPr>
  </w:style>
  <w:style w:type="character" w:customStyle="1" w:styleId="FooterChar">
    <w:name w:val="Footer Char"/>
    <w:basedOn w:val="DefaultParagraphFont"/>
    <w:link w:val="Footer"/>
    <w:uiPriority w:val="99"/>
    <w:rsid w:val="005D153C"/>
  </w:style>
  <w:style w:type="character" w:styleId="PageNumber">
    <w:name w:val="page number"/>
    <w:basedOn w:val="DefaultParagraphFont"/>
    <w:uiPriority w:val="99"/>
    <w:semiHidden/>
    <w:unhideWhenUsed/>
    <w:rsid w:val="005D153C"/>
  </w:style>
  <w:style w:type="character" w:styleId="Hyperlink">
    <w:name w:val="Hyperlink"/>
    <w:uiPriority w:val="99"/>
    <w:unhideWhenUsed/>
    <w:rsid w:val="00313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13</Pages>
  <Words>2127</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Beyer, Megan Joanne</cp:lastModifiedBy>
  <cp:revision>18</cp:revision>
  <dcterms:created xsi:type="dcterms:W3CDTF">2016-09-11T18:33:00Z</dcterms:created>
  <dcterms:modified xsi:type="dcterms:W3CDTF">2016-10-28T03:06:00Z</dcterms:modified>
</cp:coreProperties>
</file>